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3346E" w:rsidRPr="00361571" w:rsidRDefault="00BC78E1" w:rsidP="0093346E">
      <w:pPr>
        <w:widowControl w:val="0"/>
        <w:ind w:left="129"/>
        <w:jc w:val="center"/>
        <w:rPr>
          <w:rFonts w:eastAsia="Arial"/>
          <w:b/>
        </w:rPr>
      </w:pPr>
      <w:r w:rsidRPr="00361571">
        <w:rPr>
          <w:rFonts w:eastAsia="Arial"/>
          <w:b/>
        </w:rPr>
        <w:t>Stazione Appaltante</w:t>
      </w:r>
      <w:r w:rsidR="0093346E" w:rsidRPr="00361571">
        <w:rPr>
          <w:rFonts w:eastAsia="Arial"/>
          <w:b/>
        </w:rPr>
        <w:t xml:space="preserve"> Ca’ Foscari Venezia</w:t>
      </w:r>
    </w:p>
    <w:p w:rsidR="0093346E" w:rsidRPr="00361571" w:rsidRDefault="0093346E" w:rsidP="0093346E">
      <w:pPr>
        <w:widowControl w:val="0"/>
        <w:ind w:left="129"/>
        <w:jc w:val="center"/>
        <w:rPr>
          <w:rFonts w:eastAsia="Arial"/>
          <w:b/>
        </w:rPr>
      </w:pPr>
      <w:r w:rsidRPr="00361571">
        <w:rPr>
          <w:rFonts w:eastAsia="Arial"/>
          <w:b/>
        </w:rPr>
        <w:t xml:space="preserve">Dipartimento di </w:t>
      </w:r>
      <w:r w:rsidR="00C834DC" w:rsidRPr="00361571">
        <w:rPr>
          <w:rFonts w:eastAsia="Arial"/>
          <w:b/>
        </w:rPr>
        <w:t>Filosofia e Beni Culturali</w:t>
      </w:r>
    </w:p>
    <w:p w:rsidR="0093346E" w:rsidRPr="00361571" w:rsidRDefault="0093346E" w:rsidP="0093346E">
      <w:pPr>
        <w:widowControl w:val="0"/>
        <w:ind w:left="129"/>
        <w:jc w:val="center"/>
        <w:rPr>
          <w:rFonts w:eastAsia="Arial"/>
          <w:b/>
        </w:rPr>
      </w:pPr>
    </w:p>
    <w:p w:rsidR="00F2447F" w:rsidRPr="00361571" w:rsidRDefault="0093346E" w:rsidP="00F2447F">
      <w:pPr>
        <w:spacing w:before="240" w:after="240"/>
        <w:jc w:val="center"/>
        <w:rPr>
          <w:b/>
        </w:rPr>
      </w:pPr>
      <w:r w:rsidRPr="00361571">
        <w:rPr>
          <w:rFonts w:eastAsia="Arial"/>
          <w:b/>
        </w:rPr>
        <w:t xml:space="preserve">Capitolato per l’affidamento </w:t>
      </w:r>
      <w:r w:rsidR="00C834DC" w:rsidRPr="00361571">
        <w:rPr>
          <w:b/>
        </w:rPr>
        <w:t>del servizio</w:t>
      </w:r>
    </w:p>
    <w:p w:rsidR="00F2447F" w:rsidRPr="00361571" w:rsidRDefault="00C834DC" w:rsidP="00F2447F">
      <w:pPr>
        <w:spacing w:before="240" w:after="240"/>
        <w:jc w:val="center"/>
        <w:rPr>
          <w:b/>
        </w:rPr>
      </w:pPr>
      <w:r w:rsidRPr="00361571">
        <w:rPr>
          <w:b/>
        </w:rPr>
        <w:t xml:space="preserve">“Applicazione e adattamento di pacchetti software destinati alla realizzazione di un’edizione critica digitale di testi di commenti alla Logica </w:t>
      </w:r>
      <w:proofErr w:type="spellStart"/>
      <w:r w:rsidRPr="00361571">
        <w:rPr>
          <w:b/>
        </w:rPr>
        <w:t>vetus</w:t>
      </w:r>
      <w:proofErr w:type="spellEnd"/>
      <w:r w:rsidRPr="00361571">
        <w:rPr>
          <w:b/>
        </w:rPr>
        <w:t xml:space="preserve"> del XII secolo, scritti in latino e prevalentemente inediti, conservati in alcuni manoscritti-chiave”,</w:t>
      </w:r>
    </w:p>
    <w:p w:rsidR="00C834DC" w:rsidRPr="00361571" w:rsidRDefault="00F2447F" w:rsidP="00F2447F">
      <w:pPr>
        <w:spacing w:before="240" w:after="240"/>
        <w:jc w:val="center"/>
        <w:rPr>
          <w:b/>
          <w:lang w:val="en-US"/>
        </w:rPr>
      </w:pPr>
      <w:proofErr w:type="spellStart"/>
      <w:r w:rsidRPr="00361571">
        <w:rPr>
          <w:b/>
          <w:lang w:val="en-US"/>
        </w:rPr>
        <w:t>nell’ambito</w:t>
      </w:r>
      <w:proofErr w:type="spellEnd"/>
      <w:r w:rsidRPr="00361571">
        <w:rPr>
          <w:b/>
          <w:lang w:val="en-US"/>
        </w:rPr>
        <w:t xml:space="preserve"> del </w:t>
      </w:r>
      <w:proofErr w:type="spellStart"/>
      <w:r w:rsidR="00C834DC" w:rsidRPr="00361571">
        <w:rPr>
          <w:b/>
          <w:lang w:val="en-US"/>
        </w:rPr>
        <w:t>progetto</w:t>
      </w:r>
      <w:proofErr w:type="spellEnd"/>
      <w:r w:rsidR="00C834DC" w:rsidRPr="00361571">
        <w:rPr>
          <w:b/>
          <w:lang w:val="en-US"/>
        </w:rPr>
        <w:t xml:space="preserve"> “Polyphonic Philosophy: Logic in the Long Twelfth Century (c. 1070-1220) for a New Horizon in the History of Philosophy”, (Grant agreement nr. 101041596</w:t>
      </w:r>
      <w:r w:rsidRPr="00361571">
        <w:rPr>
          <w:b/>
          <w:lang w:val="en-US"/>
        </w:rPr>
        <w:t xml:space="preserve">, CUP: </w:t>
      </w:r>
      <w:r w:rsidR="00844196" w:rsidRPr="00361571">
        <w:rPr>
          <w:b/>
          <w:lang w:val="en-US"/>
        </w:rPr>
        <w:t>H73C22000150006</w:t>
      </w:r>
      <w:r w:rsidR="00C834DC" w:rsidRPr="00361571">
        <w:rPr>
          <w:b/>
          <w:lang w:val="en-US"/>
        </w:rPr>
        <w:t>)</w:t>
      </w:r>
    </w:p>
    <w:p w:rsidR="0093346E" w:rsidRPr="00361571" w:rsidRDefault="0093346E" w:rsidP="0093346E">
      <w:pPr>
        <w:spacing w:before="240" w:after="240"/>
        <w:jc w:val="both"/>
        <w:rPr>
          <w:b/>
          <w:sz w:val="22"/>
          <w:szCs w:val="22"/>
          <w:lang w:val="en-US"/>
        </w:rPr>
      </w:pPr>
    </w:p>
    <w:p w:rsidR="0093346E" w:rsidRPr="00361571" w:rsidRDefault="0093346E" w:rsidP="00C074E4">
      <w:pPr>
        <w:spacing w:before="240" w:after="240"/>
        <w:jc w:val="both"/>
        <w:rPr>
          <w:b/>
          <w:sz w:val="22"/>
          <w:szCs w:val="22"/>
          <w:lang w:val="en-US"/>
        </w:rPr>
      </w:pPr>
    </w:p>
    <w:p w:rsidR="0093346E" w:rsidRPr="00361571" w:rsidRDefault="0093346E" w:rsidP="00C074E4">
      <w:pPr>
        <w:spacing w:before="240" w:after="240"/>
        <w:jc w:val="both"/>
        <w:rPr>
          <w:b/>
          <w:sz w:val="22"/>
          <w:szCs w:val="22"/>
          <w:lang w:val="en-US"/>
        </w:rPr>
        <w:sectPr w:rsidR="0093346E" w:rsidRPr="00361571">
          <w:headerReference w:type="default" r:id="rId9"/>
          <w:footerReference w:type="even" r:id="rId10"/>
          <w:footerReference w:type="default" r:id="rId11"/>
          <w:headerReference w:type="first" r:id="rId12"/>
          <w:footerReference w:type="first" r:id="rId13"/>
          <w:pgSz w:w="11906" w:h="16838"/>
          <w:pgMar w:top="2268" w:right="1418" w:bottom="1418" w:left="1418" w:header="1077" w:footer="737" w:gutter="0"/>
          <w:pgNumType w:start="1"/>
          <w:cols w:space="720"/>
          <w:titlePg/>
        </w:sectPr>
      </w:pPr>
    </w:p>
    <w:sdt>
      <w:sdtPr>
        <w:rPr>
          <w:rFonts w:ascii="Times New Roman" w:eastAsia="Times New Roman" w:hAnsi="Times New Roman" w:cs="Times New Roman"/>
          <w:color w:val="auto"/>
          <w:sz w:val="24"/>
          <w:szCs w:val="24"/>
          <w:lang w:eastAsia="zh-CN"/>
        </w:rPr>
        <w:id w:val="1914043136"/>
        <w:docPartObj>
          <w:docPartGallery w:val="Table of Contents"/>
          <w:docPartUnique/>
        </w:docPartObj>
      </w:sdtPr>
      <w:sdtEndPr>
        <w:rPr>
          <w:b/>
          <w:bCs/>
        </w:rPr>
      </w:sdtEndPr>
      <w:sdtContent>
        <w:p w:rsidR="00C834DC" w:rsidRPr="00361571" w:rsidRDefault="00C834DC">
          <w:pPr>
            <w:pStyle w:val="Titolosommario"/>
            <w:rPr>
              <w:rFonts w:ascii="Times New Roman" w:hAnsi="Times New Roman" w:cs="Times New Roman"/>
            </w:rPr>
          </w:pPr>
          <w:r w:rsidRPr="00361571">
            <w:rPr>
              <w:rFonts w:ascii="Times New Roman" w:hAnsi="Times New Roman" w:cs="Times New Roman"/>
            </w:rPr>
            <w:t>Sommario</w:t>
          </w:r>
        </w:p>
        <w:p w:rsidR="006731CA" w:rsidRPr="00361571" w:rsidRDefault="00F33196">
          <w:pPr>
            <w:pStyle w:val="Sommario1"/>
            <w:tabs>
              <w:tab w:val="left" w:pos="440"/>
              <w:tab w:val="right" w:leader="dot" w:pos="9060"/>
            </w:tabs>
            <w:rPr>
              <w:rFonts w:eastAsiaTheme="minorEastAsia"/>
              <w:noProof/>
              <w:sz w:val="22"/>
              <w:szCs w:val="22"/>
              <w:lang w:eastAsia="it-IT"/>
            </w:rPr>
          </w:pPr>
          <w:r w:rsidRPr="00F33196">
            <w:fldChar w:fldCharType="begin"/>
          </w:r>
          <w:r w:rsidR="00C834DC" w:rsidRPr="00361571">
            <w:instrText xml:space="preserve"> TOC \o "1-3" \h \z \u </w:instrText>
          </w:r>
          <w:r w:rsidRPr="00F33196">
            <w:fldChar w:fldCharType="separate"/>
          </w:r>
          <w:hyperlink w:anchor="_Toc182834724" w:history="1">
            <w:r w:rsidR="006731CA" w:rsidRPr="00361571">
              <w:rPr>
                <w:rStyle w:val="Collegamentoipertestuale"/>
                <w:noProof/>
              </w:rPr>
              <w:t>1</w:t>
            </w:r>
            <w:r w:rsidR="006731CA" w:rsidRPr="00361571">
              <w:rPr>
                <w:rFonts w:eastAsiaTheme="minorEastAsia"/>
                <w:noProof/>
                <w:sz w:val="22"/>
                <w:szCs w:val="22"/>
                <w:lang w:eastAsia="it-IT"/>
              </w:rPr>
              <w:tab/>
            </w:r>
            <w:r w:rsidR="006731CA" w:rsidRPr="00361571">
              <w:rPr>
                <w:rStyle w:val="Collegamentoipertestuale"/>
                <w:noProof/>
              </w:rPr>
              <w:t>PREMESSE</w:t>
            </w:r>
            <w:r w:rsidR="006731CA" w:rsidRPr="00361571">
              <w:rPr>
                <w:noProof/>
                <w:webHidden/>
              </w:rPr>
              <w:tab/>
            </w:r>
            <w:r w:rsidRPr="00361571">
              <w:rPr>
                <w:noProof/>
                <w:webHidden/>
              </w:rPr>
              <w:fldChar w:fldCharType="begin"/>
            </w:r>
            <w:r w:rsidR="006731CA" w:rsidRPr="00361571">
              <w:rPr>
                <w:noProof/>
                <w:webHidden/>
              </w:rPr>
              <w:instrText xml:space="preserve"> PAGEREF _Toc182834724 \h </w:instrText>
            </w:r>
            <w:r w:rsidRPr="00361571">
              <w:rPr>
                <w:noProof/>
                <w:webHidden/>
              </w:rPr>
            </w:r>
            <w:r w:rsidRPr="00361571">
              <w:rPr>
                <w:noProof/>
                <w:webHidden/>
              </w:rPr>
              <w:fldChar w:fldCharType="separate"/>
            </w:r>
            <w:r w:rsidR="006731CA" w:rsidRPr="00361571">
              <w:rPr>
                <w:noProof/>
                <w:webHidden/>
              </w:rPr>
              <w:t>1</w:t>
            </w:r>
            <w:r w:rsidRPr="00361571">
              <w:rPr>
                <w:noProof/>
                <w:webHidden/>
              </w:rPr>
              <w:fldChar w:fldCharType="end"/>
            </w:r>
          </w:hyperlink>
        </w:p>
        <w:p w:rsidR="006731CA" w:rsidRPr="00361571" w:rsidRDefault="00F33196">
          <w:pPr>
            <w:pStyle w:val="Sommario1"/>
            <w:tabs>
              <w:tab w:val="left" w:pos="440"/>
              <w:tab w:val="right" w:leader="dot" w:pos="9060"/>
            </w:tabs>
            <w:rPr>
              <w:rFonts w:eastAsiaTheme="minorEastAsia"/>
              <w:noProof/>
              <w:sz w:val="22"/>
              <w:szCs w:val="22"/>
              <w:lang w:eastAsia="it-IT"/>
            </w:rPr>
          </w:pPr>
          <w:hyperlink w:anchor="_Toc182834725" w:history="1">
            <w:r w:rsidR="006731CA" w:rsidRPr="00361571">
              <w:rPr>
                <w:rStyle w:val="Collegamentoipertestuale"/>
                <w:noProof/>
              </w:rPr>
              <w:t>2</w:t>
            </w:r>
            <w:r w:rsidR="006731CA" w:rsidRPr="00361571">
              <w:rPr>
                <w:rFonts w:eastAsiaTheme="minorEastAsia"/>
                <w:noProof/>
                <w:sz w:val="22"/>
                <w:szCs w:val="22"/>
                <w:lang w:eastAsia="it-IT"/>
              </w:rPr>
              <w:tab/>
            </w:r>
            <w:r w:rsidR="006731CA" w:rsidRPr="00361571">
              <w:rPr>
                <w:rStyle w:val="Collegamentoipertestuale"/>
                <w:noProof/>
              </w:rPr>
              <w:t>OGGETTO E DESCRIZIONE DEL SERVIZIO RICHIESTO</w:t>
            </w:r>
            <w:r w:rsidR="006731CA" w:rsidRPr="00361571">
              <w:rPr>
                <w:noProof/>
                <w:webHidden/>
              </w:rPr>
              <w:tab/>
            </w:r>
            <w:r w:rsidRPr="00361571">
              <w:rPr>
                <w:noProof/>
                <w:webHidden/>
              </w:rPr>
              <w:fldChar w:fldCharType="begin"/>
            </w:r>
            <w:r w:rsidR="006731CA" w:rsidRPr="00361571">
              <w:rPr>
                <w:noProof/>
                <w:webHidden/>
              </w:rPr>
              <w:instrText xml:space="preserve"> PAGEREF _Toc182834725 \h </w:instrText>
            </w:r>
            <w:r w:rsidRPr="00361571">
              <w:rPr>
                <w:noProof/>
                <w:webHidden/>
              </w:rPr>
            </w:r>
            <w:r w:rsidRPr="00361571">
              <w:rPr>
                <w:noProof/>
                <w:webHidden/>
              </w:rPr>
              <w:fldChar w:fldCharType="separate"/>
            </w:r>
            <w:r w:rsidR="006731CA" w:rsidRPr="00361571">
              <w:rPr>
                <w:noProof/>
                <w:webHidden/>
              </w:rPr>
              <w:t>2</w:t>
            </w:r>
            <w:r w:rsidRPr="00361571">
              <w:rPr>
                <w:noProof/>
                <w:webHidden/>
              </w:rPr>
              <w:fldChar w:fldCharType="end"/>
            </w:r>
          </w:hyperlink>
        </w:p>
        <w:p w:rsidR="006731CA" w:rsidRPr="00361571" w:rsidRDefault="00F33196">
          <w:pPr>
            <w:pStyle w:val="Sommario1"/>
            <w:tabs>
              <w:tab w:val="left" w:pos="440"/>
              <w:tab w:val="right" w:leader="dot" w:pos="9060"/>
            </w:tabs>
            <w:rPr>
              <w:rFonts w:eastAsiaTheme="minorEastAsia"/>
              <w:noProof/>
              <w:sz w:val="22"/>
              <w:szCs w:val="22"/>
              <w:lang w:eastAsia="it-IT"/>
            </w:rPr>
          </w:pPr>
          <w:hyperlink w:anchor="_Toc182834726" w:history="1">
            <w:r w:rsidR="006731CA" w:rsidRPr="00361571">
              <w:rPr>
                <w:rStyle w:val="Collegamentoipertestuale"/>
                <w:noProof/>
              </w:rPr>
              <w:t>3</w:t>
            </w:r>
            <w:r w:rsidR="006731CA" w:rsidRPr="00361571">
              <w:rPr>
                <w:rFonts w:eastAsiaTheme="minorEastAsia"/>
                <w:noProof/>
                <w:sz w:val="22"/>
                <w:szCs w:val="22"/>
                <w:lang w:eastAsia="it-IT"/>
              </w:rPr>
              <w:tab/>
            </w:r>
            <w:r w:rsidR="006731CA" w:rsidRPr="00361571">
              <w:rPr>
                <w:rStyle w:val="Collegamentoipertestuale"/>
                <w:noProof/>
              </w:rPr>
              <w:t>REQUISITI PROFESSIONALI RICHIESTI</w:t>
            </w:r>
            <w:r w:rsidR="006731CA" w:rsidRPr="00361571">
              <w:rPr>
                <w:noProof/>
                <w:webHidden/>
              </w:rPr>
              <w:tab/>
            </w:r>
            <w:r w:rsidRPr="00361571">
              <w:rPr>
                <w:noProof/>
                <w:webHidden/>
              </w:rPr>
              <w:fldChar w:fldCharType="begin"/>
            </w:r>
            <w:r w:rsidR="006731CA" w:rsidRPr="00361571">
              <w:rPr>
                <w:noProof/>
                <w:webHidden/>
              </w:rPr>
              <w:instrText xml:space="preserve"> PAGEREF _Toc182834726 \h </w:instrText>
            </w:r>
            <w:r w:rsidRPr="00361571">
              <w:rPr>
                <w:noProof/>
                <w:webHidden/>
              </w:rPr>
            </w:r>
            <w:r w:rsidRPr="00361571">
              <w:rPr>
                <w:noProof/>
                <w:webHidden/>
              </w:rPr>
              <w:fldChar w:fldCharType="separate"/>
            </w:r>
            <w:r w:rsidR="006731CA" w:rsidRPr="00361571">
              <w:rPr>
                <w:noProof/>
                <w:webHidden/>
              </w:rPr>
              <w:t>3</w:t>
            </w:r>
            <w:r w:rsidRPr="00361571">
              <w:rPr>
                <w:noProof/>
                <w:webHidden/>
              </w:rPr>
              <w:fldChar w:fldCharType="end"/>
            </w:r>
          </w:hyperlink>
        </w:p>
        <w:p w:rsidR="006731CA" w:rsidRPr="00361571" w:rsidRDefault="00F33196">
          <w:pPr>
            <w:pStyle w:val="Sommario1"/>
            <w:tabs>
              <w:tab w:val="left" w:pos="440"/>
              <w:tab w:val="right" w:leader="dot" w:pos="9060"/>
            </w:tabs>
            <w:rPr>
              <w:rFonts w:eastAsiaTheme="minorEastAsia"/>
              <w:noProof/>
              <w:sz w:val="22"/>
              <w:szCs w:val="22"/>
              <w:lang w:eastAsia="it-IT"/>
            </w:rPr>
          </w:pPr>
          <w:hyperlink w:anchor="_Toc182834727" w:history="1">
            <w:r w:rsidR="006731CA" w:rsidRPr="00361571">
              <w:rPr>
                <w:rStyle w:val="Collegamentoipertestuale"/>
                <w:noProof/>
              </w:rPr>
              <w:t>4</w:t>
            </w:r>
            <w:r w:rsidR="006731CA" w:rsidRPr="00361571">
              <w:rPr>
                <w:rFonts w:eastAsiaTheme="minorEastAsia"/>
                <w:noProof/>
                <w:sz w:val="22"/>
                <w:szCs w:val="22"/>
                <w:lang w:eastAsia="it-IT"/>
              </w:rPr>
              <w:tab/>
            </w:r>
            <w:r w:rsidR="006731CA" w:rsidRPr="00361571">
              <w:rPr>
                <w:rStyle w:val="Collegamentoipertestuale"/>
                <w:noProof/>
              </w:rPr>
              <w:t>MODALITÀ DI PAGAMENTO, ANTICIPAZIONE E FATTURAZIONE</w:t>
            </w:r>
            <w:r w:rsidR="006731CA" w:rsidRPr="00361571">
              <w:rPr>
                <w:noProof/>
                <w:webHidden/>
              </w:rPr>
              <w:tab/>
            </w:r>
            <w:r w:rsidRPr="00361571">
              <w:rPr>
                <w:noProof/>
                <w:webHidden/>
              </w:rPr>
              <w:fldChar w:fldCharType="begin"/>
            </w:r>
            <w:r w:rsidR="006731CA" w:rsidRPr="00361571">
              <w:rPr>
                <w:noProof/>
                <w:webHidden/>
              </w:rPr>
              <w:instrText xml:space="preserve"> PAGEREF _Toc182834727 \h </w:instrText>
            </w:r>
            <w:r w:rsidRPr="00361571">
              <w:rPr>
                <w:noProof/>
                <w:webHidden/>
              </w:rPr>
            </w:r>
            <w:r w:rsidRPr="00361571">
              <w:rPr>
                <w:noProof/>
                <w:webHidden/>
              </w:rPr>
              <w:fldChar w:fldCharType="separate"/>
            </w:r>
            <w:r w:rsidR="006731CA" w:rsidRPr="00361571">
              <w:rPr>
                <w:noProof/>
                <w:webHidden/>
              </w:rPr>
              <w:t>3</w:t>
            </w:r>
            <w:r w:rsidRPr="00361571">
              <w:rPr>
                <w:noProof/>
                <w:webHidden/>
              </w:rPr>
              <w:fldChar w:fldCharType="end"/>
            </w:r>
          </w:hyperlink>
        </w:p>
        <w:p w:rsidR="006731CA" w:rsidRPr="00361571" w:rsidRDefault="00F33196">
          <w:pPr>
            <w:pStyle w:val="Sommario1"/>
            <w:tabs>
              <w:tab w:val="left" w:pos="440"/>
              <w:tab w:val="right" w:leader="dot" w:pos="9060"/>
            </w:tabs>
            <w:rPr>
              <w:rFonts w:eastAsiaTheme="minorEastAsia"/>
              <w:noProof/>
              <w:sz w:val="22"/>
              <w:szCs w:val="22"/>
              <w:lang w:eastAsia="it-IT"/>
            </w:rPr>
          </w:pPr>
          <w:hyperlink w:anchor="_Toc182834728" w:history="1">
            <w:r w:rsidR="006731CA" w:rsidRPr="00361571">
              <w:rPr>
                <w:rStyle w:val="Collegamentoipertestuale"/>
                <w:noProof/>
              </w:rPr>
              <w:t>5</w:t>
            </w:r>
            <w:r w:rsidR="006731CA" w:rsidRPr="00361571">
              <w:rPr>
                <w:rFonts w:eastAsiaTheme="minorEastAsia"/>
                <w:noProof/>
                <w:sz w:val="22"/>
                <w:szCs w:val="22"/>
                <w:lang w:eastAsia="it-IT"/>
              </w:rPr>
              <w:tab/>
            </w:r>
            <w:r w:rsidR="006731CA" w:rsidRPr="00361571">
              <w:rPr>
                <w:rStyle w:val="Collegamentoipertestuale"/>
                <w:noProof/>
              </w:rPr>
              <w:t>CORRISPETTIVO</w:t>
            </w:r>
            <w:r w:rsidR="006731CA" w:rsidRPr="00361571">
              <w:rPr>
                <w:noProof/>
                <w:webHidden/>
              </w:rPr>
              <w:tab/>
            </w:r>
            <w:r w:rsidRPr="00361571">
              <w:rPr>
                <w:noProof/>
                <w:webHidden/>
              </w:rPr>
              <w:fldChar w:fldCharType="begin"/>
            </w:r>
            <w:r w:rsidR="006731CA" w:rsidRPr="00361571">
              <w:rPr>
                <w:noProof/>
                <w:webHidden/>
              </w:rPr>
              <w:instrText xml:space="preserve"> PAGEREF _Toc182834728 \h </w:instrText>
            </w:r>
            <w:r w:rsidRPr="00361571">
              <w:rPr>
                <w:noProof/>
                <w:webHidden/>
              </w:rPr>
            </w:r>
            <w:r w:rsidRPr="00361571">
              <w:rPr>
                <w:noProof/>
                <w:webHidden/>
              </w:rPr>
              <w:fldChar w:fldCharType="separate"/>
            </w:r>
            <w:r w:rsidR="006731CA" w:rsidRPr="00361571">
              <w:rPr>
                <w:noProof/>
                <w:webHidden/>
              </w:rPr>
              <w:t>4</w:t>
            </w:r>
            <w:r w:rsidRPr="00361571">
              <w:rPr>
                <w:noProof/>
                <w:webHidden/>
              </w:rPr>
              <w:fldChar w:fldCharType="end"/>
            </w:r>
          </w:hyperlink>
        </w:p>
        <w:p w:rsidR="006731CA" w:rsidRPr="00361571" w:rsidRDefault="00F33196">
          <w:pPr>
            <w:pStyle w:val="Sommario1"/>
            <w:tabs>
              <w:tab w:val="left" w:pos="440"/>
              <w:tab w:val="right" w:leader="dot" w:pos="9060"/>
            </w:tabs>
            <w:rPr>
              <w:rFonts w:eastAsiaTheme="minorEastAsia"/>
              <w:noProof/>
              <w:sz w:val="22"/>
              <w:szCs w:val="22"/>
              <w:lang w:eastAsia="it-IT"/>
            </w:rPr>
          </w:pPr>
          <w:hyperlink w:anchor="_Toc182834729" w:history="1">
            <w:r w:rsidR="006731CA" w:rsidRPr="00361571">
              <w:rPr>
                <w:rStyle w:val="Collegamentoipertestuale"/>
                <w:noProof/>
              </w:rPr>
              <w:t>6</w:t>
            </w:r>
            <w:r w:rsidR="006731CA" w:rsidRPr="00361571">
              <w:rPr>
                <w:rFonts w:eastAsiaTheme="minorEastAsia"/>
                <w:noProof/>
                <w:sz w:val="22"/>
                <w:szCs w:val="22"/>
                <w:lang w:eastAsia="it-IT"/>
              </w:rPr>
              <w:tab/>
            </w:r>
            <w:r w:rsidR="006731CA" w:rsidRPr="00361571">
              <w:rPr>
                <w:rStyle w:val="Collegamentoipertestuale"/>
                <w:noProof/>
              </w:rPr>
              <w:t>DURATA DEL SERVIZIO/TERMINE DI CONSEGNA DELLA FORNITURA</w:t>
            </w:r>
            <w:r w:rsidR="006731CA" w:rsidRPr="00361571">
              <w:rPr>
                <w:noProof/>
                <w:webHidden/>
              </w:rPr>
              <w:tab/>
            </w:r>
            <w:r w:rsidRPr="00361571">
              <w:rPr>
                <w:noProof/>
                <w:webHidden/>
              </w:rPr>
              <w:fldChar w:fldCharType="begin"/>
            </w:r>
            <w:r w:rsidR="006731CA" w:rsidRPr="00361571">
              <w:rPr>
                <w:noProof/>
                <w:webHidden/>
              </w:rPr>
              <w:instrText xml:space="preserve"> PAGEREF _Toc182834729 \h </w:instrText>
            </w:r>
            <w:r w:rsidRPr="00361571">
              <w:rPr>
                <w:noProof/>
                <w:webHidden/>
              </w:rPr>
            </w:r>
            <w:r w:rsidRPr="00361571">
              <w:rPr>
                <w:noProof/>
                <w:webHidden/>
              </w:rPr>
              <w:fldChar w:fldCharType="separate"/>
            </w:r>
            <w:r w:rsidR="006731CA" w:rsidRPr="00361571">
              <w:rPr>
                <w:noProof/>
                <w:webHidden/>
              </w:rPr>
              <w:t>4</w:t>
            </w:r>
            <w:r w:rsidRPr="00361571">
              <w:rPr>
                <w:noProof/>
                <w:webHidden/>
              </w:rPr>
              <w:fldChar w:fldCharType="end"/>
            </w:r>
          </w:hyperlink>
        </w:p>
        <w:p w:rsidR="006731CA" w:rsidRPr="00361571" w:rsidRDefault="00F33196">
          <w:pPr>
            <w:pStyle w:val="Sommario1"/>
            <w:tabs>
              <w:tab w:val="left" w:pos="440"/>
              <w:tab w:val="right" w:leader="dot" w:pos="9060"/>
            </w:tabs>
            <w:rPr>
              <w:rFonts w:eastAsiaTheme="minorEastAsia"/>
              <w:noProof/>
              <w:sz w:val="22"/>
              <w:szCs w:val="22"/>
              <w:lang w:eastAsia="it-IT"/>
            </w:rPr>
          </w:pPr>
          <w:hyperlink w:anchor="_Toc182834730" w:history="1">
            <w:r w:rsidR="006731CA" w:rsidRPr="00361571">
              <w:rPr>
                <w:rStyle w:val="Collegamentoipertestuale"/>
                <w:noProof/>
              </w:rPr>
              <w:t>7</w:t>
            </w:r>
            <w:r w:rsidR="006731CA" w:rsidRPr="00361571">
              <w:rPr>
                <w:rFonts w:eastAsiaTheme="minorEastAsia"/>
                <w:noProof/>
                <w:sz w:val="22"/>
                <w:szCs w:val="22"/>
                <w:lang w:eastAsia="it-IT"/>
              </w:rPr>
              <w:tab/>
            </w:r>
            <w:r w:rsidR="006731CA" w:rsidRPr="00361571">
              <w:rPr>
                <w:rStyle w:val="Collegamentoipertestuale"/>
                <w:noProof/>
              </w:rPr>
              <w:t>CONTROLLO TECNICO – CONTABILE</w:t>
            </w:r>
            <w:r w:rsidR="006731CA" w:rsidRPr="00361571">
              <w:rPr>
                <w:noProof/>
                <w:webHidden/>
              </w:rPr>
              <w:tab/>
            </w:r>
            <w:r w:rsidRPr="00361571">
              <w:rPr>
                <w:noProof/>
                <w:webHidden/>
              </w:rPr>
              <w:fldChar w:fldCharType="begin"/>
            </w:r>
            <w:r w:rsidR="006731CA" w:rsidRPr="00361571">
              <w:rPr>
                <w:noProof/>
                <w:webHidden/>
              </w:rPr>
              <w:instrText xml:space="preserve"> PAGEREF _Toc182834730 \h </w:instrText>
            </w:r>
            <w:r w:rsidRPr="00361571">
              <w:rPr>
                <w:noProof/>
                <w:webHidden/>
              </w:rPr>
            </w:r>
            <w:r w:rsidRPr="00361571">
              <w:rPr>
                <w:noProof/>
                <w:webHidden/>
              </w:rPr>
              <w:fldChar w:fldCharType="separate"/>
            </w:r>
            <w:r w:rsidR="006731CA" w:rsidRPr="00361571">
              <w:rPr>
                <w:noProof/>
                <w:webHidden/>
              </w:rPr>
              <w:t>4</w:t>
            </w:r>
            <w:r w:rsidRPr="00361571">
              <w:rPr>
                <w:noProof/>
                <w:webHidden/>
              </w:rPr>
              <w:fldChar w:fldCharType="end"/>
            </w:r>
          </w:hyperlink>
        </w:p>
        <w:p w:rsidR="006731CA" w:rsidRPr="00361571" w:rsidRDefault="00F33196">
          <w:pPr>
            <w:pStyle w:val="Sommario1"/>
            <w:tabs>
              <w:tab w:val="left" w:pos="440"/>
              <w:tab w:val="right" w:leader="dot" w:pos="9060"/>
            </w:tabs>
            <w:rPr>
              <w:rFonts w:eastAsiaTheme="minorEastAsia"/>
              <w:noProof/>
              <w:sz w:val="22"/>
              <w:szCs w:val="22"/>
              <w:lang w:eastAsia="it-IT"/>
            </w:rPr>
          </w:pPr>
          <w:hyperlink w:anchor="_Toc182834731" w:history="1">
            <w:r w:rsidR="006731CA" w:rsidRPr="00361571">
              <w:rPr>
                <w:rStyle w:val="Collegamentoipertestuale"/>
                <w:noProof/>
              </w:rPr>
              <w:t>8</w:t>
            </w:r>
            <w:r w:rsidR="006731CA" w:rsidRPr="00361571">
              <w:rPr>
                <w:rFonts w:eastAsiaTheme="minorEastAsia"/>
                <w:noProof/>
                <w:sz w:val="22"/>
                <w:szCs w:val="22"/>
                <w:lang w:eastAsia="it-IT"/>
              </w:rPr>
              <w:tab/>
            </w:r>
            <w:r w:rsidR="006731CA" w:rsidRPr="00361571">
              <w:rPr>
                <w:rStyle w:val="Collegamentoipertestuale"/>
                <w:noProof/>
              </w:rPr>
              <w:t>PENALI</w:t>
            </w:r>
            <w:r w:rsidR="006731CA" w:rsidRPr="00361571">
              <w:rPr>
                <w:noProof/>
                <w:webHidden/>
              </w:rPr>
              <w:tab/>
            </w:r>
            <w:r w:rsidRPr="00361571">
              <w:rPr>
                <w:noProof/>
                <w:webHidden/>
              </w:rPr>
              <w:fldChar w:fldCharType="begin"/>
            </w:r>
            <w:r w:rsidR="006731CA" w:rsidRPr="00361571">
              <w:rPr>
                <w:noProof/>
                <w:webHidden/>
              </w:rPr>
              <w:instrText xml:space="preserve"> PAGEREF _Toc182834731 \h </w:instrText>
            </w:r>
            <w:r w:rsidRPr="00361571">
              <w:rPr>
                <w:noProof/>
                <w:webHidden/>
              </w:rPr>
            </w:r>
            <w:r w:rsidRPr="00361571">
              <w:rPr>
                <w:noProof/>
                <w:webHidden/>
              </w:rPr>
              <w:fldChar w:fldCharType="separate"/>
            </w:r>
            <w:r w:rsidR="006731CA" w:rsidRPr="00361571">
              <w:rPr>
                <w:noProof/>
                <w:webHidden/>
              </w:rPr>
              <w:t>4</w:t>
            </w:r>
            <w:r w:rsidRPr="00361571">
              <w:rPr>
                <w:noProof/>
                <w:webHidden/>
              </w:rPr>
              <w:fldChar w:fldCharType="end"/>
            </w:r>
          </w:hyperlink>
        </w:p>
        <w:p w:rsidR="006731CA" w:rsidRPr="00361571" w:rsidRDefault="00F33196">
          <w:pPr>
            <w:pStyle w:val="Sommario1"/>
            <w:tabs>
              <w:tab w:val="left" w:pos="440"/>
              <w:tab w:val="right" w:leader="dot" w:pos="9060"/>
            </w:tabs>
            <w:rPr>
              <w:rFonts w:eastAsiaTheme="minorEastAsia"/>
              <w:noProof/>
              <w:sz w:val="22"/>
              <w:szCs w:val="22"/>
              <w:lang w:eastAsia="it-IT"/>
            </w:rPr>
          </w:pPr>
          <w:hyperlink w:anchor="_Toc182834732" w:history="1">
            <w:r w:rsidR="006731CA" w:rsidRPr="00361571">
              <w:rPr>
                <w:rStyle w:val="Collegamentoipertestuale"/>
                <w:noProof/>
              </w:rPr>
              <w:t>9</w:t>
            </w:r>
            <w:r w:rsidR="006731CA" w:rsidRPr="00361571">
              <w:rPr>
                <w:rFonts w:eastAsiaTheme="minorEastAsia"/>
                <w:noProof/>
                <w:sz w:val="22"/>
                <w:szCs w:val="22"/>
                <w:lang w:eastAsia="it-IT"/>
              </w:rPr>
              <w:tab/>
            </w:r>
            <w:r w:rsidR="006731CA" w:rsidRPr="00361571">
              <w:rPr>
                <w:rStyle w:val="Collegamentoipertestuale"/>
                <w:noProof/>
              </w:rPr>
              <w:t>OBBLIGO DI TRACCIABILITÀ DEI FLUSSI FINANZIARI</w:t>
            </w:r>
            <w:r w:rsidR="006731CA" w:rsidRPr="00361571">
              <w:rPr>
                <w:noProof/>
                <w:webHidden/>
              </w:rPr>
              <w:tab/>
            </w:r>
            <w:r w:rsidRPr="00361571">
              <w:rPr>
                <w:noProof/>
                <w:webHidden/>
              </w:rPr>
              <w:fldChar w:fldCharType="begin"/>
            </w:r>
            <w:r w:rsidR="006731CA" w:rsidRPr="00361571">
              <w:rPr>
                <w:noProof/>
                <w:webHidden/>
              </w:rPr>
              <w:instrText xml:space="preserve"> PAGEREF _Toc182834732 \h </w:instrText>
            </w:r>
            <w:r w:rsidRPr="00361571">
              <w:rPr>
                <w:noProof/>
                <w:webHidden/>
              </w:rPr>
            </w:r>
            <w:r w:rsidRPr="00361571">
              <w:rPr>
                <w:noProof/>
                <w:webHidden/>
              </w:rPr>
              <w:fldChar w:fldCharType="separate"/>
            </w:r>
            <w:r w:rsidR="006731CA" w:rsidRPr="00361571">
              <w:rPr>
                <w:noProof/>
                <w:webHidden/>
              </w:rPr>
              <w:t>5</w:t>
            </w:r>
            <w:r w:rsidRPr="00361571">
              <w:rPr>
                <w:noProof/>
                <w:webHidden/>
              </w:rPr>
              <w:fldChar w:fldCharType="end"/>
            </w:r>
          </w:hyperlink>
        </w:p>
        <w:p w:rsidR="006731CA" w:rsidRPr="00361571" w:rsidRDefault="00F33196">
          <w:pPr>
            <w:pStyle w:val="Sommario1"/>
            <w:tabs>
              <w:tab w:val="left" w:pos="660"/>
              <w:tab w:val="right" w:leader="dot" w:pos="9060"/>
            </w:tabs>
            <w:rPr>
              <w:rFonts w:eastAsiaTheme="minorEastAsia"/>
              <w:noProof/>
              <w:sz w:val="22"/>
              <w:szCs w:val="22"/>
              <w:lang w:eastAsia="it-IT"/>
            </w:rPr>
          </w:pPr>
          <w:hyperlink w:anchor="_Toc182834733" w:history="1">
            <w:r w:rsidR="006731CA" w:rsidRPr="00361571">
              <w:rPr>
                <w:rStyle w:val="Collegamentoipertestuale"/>
                <w:noProof/>
              </w:rPr>
              <w:t>10</w:t>
            </w:r>
            <w:r w:rsidR="006731CA" w:rsidRPr="00361571">
              <w:rPr>
                <w:rFonts w:eastAsiaTheme="minorEastAsia"/>
                <w:noProof/>
                <w:sz w:val="22"/>
                <w:szCs w:val="22"/>
                <w:lang w:eastAsia="it-IT"/>
              </w:rPr>
              <w:tab/>
            </w:r>
            <w:r w:rsidR="006731CA" w:rsidRPr="00361571">
              <w:rPr>
                <w:rStyle w:val="Collegamentoipertestuale"/>
                <w:noProof/>
              </w:rPr>
              <w:t>RECESSO</w:t>
            </w:r>
            <w:r w:rsidR="006731CA" w:rsidRPr="00361571">
              <w:rPr>
                <w:noProof/>
                <w:webHidden/>
              </w:rPr>
              <w:tab/>
            </w:r>
            <w:r w:rsidRPr="00361571">
              <w:rPr>
                <w:noProof/>
                <w:webHidden/>
              </w:rPr>
              <w:fldChar w:fldCharType="begin"/>
            </w:r>
            <w:r w:rsidR="006731CA" w:rsidRPr="00361571">
              <w:rPr>
                <w:noProof/>
                <w:webHidden/>
              </w:rPr>
              <w:instrText xml:space="preserve"> PAGEREF _Toc182834733 \h </w:instrText>
            </w:r>
            <w:r w:rsidRPr="00361571">
              <w:rPr>
                <w:noProof/>
                <w:webHidden/>
              </w:rPr>
            </w:r>
            <w:r w:rsidRPr="00361571">
              <w:rPr>
                <w:noProof/>
                <w:webHidden/>
              </w:rPr>
              <w:fldChar w:fldCharType="separate"/>
            </w:r>
            <w:r w:rsidR="006731CA" w:rsidRPr="00361571">
              <w:rPr>
                <w:noProof/>
                <w:webHidden/>
              </w:rPr>
              <w:t>6</w:t>
            </w:r>
            <w:r w:rsidRPr="00361571">
              <w:rPr>
                <w:noProof/>
                <w:webHidden/>
              </w:rPr>
              <w:fldChar w:fldCharType="end"/>
            </w:r>
          </w:hyperlink>
        </w:p>
        <w:p w:rsidR="006731CA" w:rsidRPr="00361571" w:rsidRDefault="00F33196">
          <w:pPr>
            <w:pStyle w:val="Sommario1"/>
            <w:tabs>
              <w:tab w:val="left" w:pos="660"/>
              <w:tab w:val="right" w:leader="dot" w:pos="9060"/>
            </w:tabs>
            <w:rPr>
              <w:rFonts w:eastAsiaTheme="minorEastAsia"/>
              <w:noProof/>
              <w:sz w:val="22"/>
              <w:szCs w:val="22"/>
              <w:lang w:eastAsia="it-IT"/>
            </w:rPr>
          </w:pPr>
          <w:hyperlink w:anchor="_Toc182834734" w:history="1">
            <w:r w:rsidR="006731CA" w:rsidRPr="00361571">
              <w:rPr>
                <w:rStyle w:val="Collegamentoipertestuale"/>
                <w:noProof/>
              </w:rPr>
              <w:t>11</w:t>
            </w:r>
            <w:r w:rsidR="006731CA" w:rsidRPr="00361571">
              <w:rPr>
                <w:rFonts w:eastAsiaTheme="minorEastAsia"/>
                <w:noProof/>
                <w:sz w:val="22"/>
                <w:szCs w:val="22"/>
                <w:lang w:eastAsia="it-IT"/>
              </w:rPr>
              <w:tab/>
            </w:r>
            <w:r w:rsidR="006731CA" w:rsidRPr="00361571">
              <w:rPr>
                <w:rStyle w:val="Collegamentoipertestuale"/>
                <w:noProof/>
              </w:rPr>
              <w:t>RISOLUZIONE DEL CONTRATTO</w:t>
            </w:r>
            <w:r w:rsidR="006731CA" w:rsidRPr="00361571">
              <w:rPr>
                <w:noProof/>
                <w:webHidden/>
              </w:rPr>
              <w:tab/>
            </w:r>
            <w:r w:rsidRPr="00361571">
              <w:rPr>
                <w:noProof/>
                <w:webHidden/>
              </w:rPr>
              <w:fldChar w:fldCharType="begin"/>
            </w:r>
            <w:r w:rsidR="006731CA" w:rsidRPr="00361571">
              <w:rPr>
                <w:noProof/>
                <w:webHidden/>
              </w:rPr>
              <w:instrText xml:space="preserve"> PAGEREF _Toc182834734 \h </w:instrText>
            </w:r>
            <w:r w:rsidRPr="00361571">
              <w:rPr>
                <w:noProof/>
                <w:webHidden/>
              </w:rPr>
            </w:r>
            <w:r w:rsidRPr="00361571">
              <w:rPr>
                <w:noProof/>
                <w:webHidden/>
              </w:rPr>
              <w:fldChar w:fldCharType="separate"/>
            </w:r>
            <w:r w:rsidR="006731CA" w:rsidRPr="00361571">
              <w:rPr>
                <w:noProof/>
                <w:webHidden/>
              </w:rPr>
              <w:t>7</w:t>
            </w:r>
            <w:r w:rsidRPr="00361571">
              <w:rPr>
                <w:noProof/>
                <w:webHidden/>
              </w:rPr>
              <w:fldChar w:fldCharType="end"/>
            </w:r>
          </w:hyperlink>
        </w:p>
        <w:p w:rsidR="006731CA" w:rsidRPr="00361571" w:rsidRDefault="00F33196">
          <w:pPr>
            <w:pStyle w:val="Sommario1"/>
            <w:tabs>
              <w:tab w:val="left" w:pos="660"/>
              <w:tab w:val="right" w:leader="dot" w:pos="9060"/>
            </w:tabs>
            <w:rPr>
              <w:rFonts w:eastAsiaTheme="minorEastAsia"/>
              <w:noProof/>
              <w:sz w:val="22"/>
              <w:szCs w:val="22"/>
              <w:lang w:eastAsia="it-IT"/>
            </w:rPr>
          </w:pPr>
          <w:hyperlink w:anchor="_Toc182834735" w:history="1">
            <w:r w:rsidR="006731CA" w:rsidRPr="00361571">
              <w:rPr>
                <w:rStyle w:val="Collegamentoipertestuale"/>
                <w:noProof/>
              </w:rPr>
              <w:t>12</w:t>
            </w:r>
            <w:r w:rsidR="006731CA" w:rsidRPr="00361571">
              <w:rPr>
                <w:rFonts w:eastAsiaTheme="minorEastAsia"/>
                <w:noProof/>
                <w:sz w:val="22"/>
                <w:szCs w:val="22"/>
                <w:lang w:eastAsia="it-IT"/>
              </w:rPr>
              <w:tab/>
            </w:r>
            <w:r w:rsidR="006731CA" w:rsidRPr="00361571">
              <w:rPr>
                <w:rStyle w:val="Collegamentoipertestuale"/>
                <w:noProof/>
              </w:rPr>
              <w:t>STIPULA CONTRATTO E SPESE</w:t>
            </w:r>
            <w:r w:rsidR="006731CA" w:rsidRPr="00361571">
              <w:rPr>
                <w:noProof/>
                <w:webHidden/>
              </w:rPr>
              <w:tab/>
            </w:r>
            <w:r w:rsidRPr="00361571">
              <w:rPr>
                <w:noProof/>
                <w:webHidden/>
              </w:rPr>
              <w:fldChar w:fldCharType="begin"/>
            </w:r>
            <w:r w:rsidR="006731CA" w:rsidRPr="00361571">
              <w:rPr>
                <w:noProof/>
                <w:webHidden/>
              </w:rPr>
              <w:instrText xml:space="preserve"> PAGEREF _Toc182834735 \h </w:instrText>
            </w:r>
            <w:r w:rsidRPr="00361571">
              <w:rPr>
                <w:noProof/>
                <w:webHidden/>
              </w:rPr>
            </w:r>
            <w:r w:rsidRPr="00361571">
              <w:rPr>
                <w:noProof/>
                <w:webHidden/>
              </w:rPr>
              <w:fldChar w:fldCharType="separate"/>
            </w:r>
            <w:r w:rsidR="006731CA" w:rsidRPr="00361571">
              <w:rPr>
                <w:noProof/>
                <w:webHidden/>
              </w:rPr>
              <w:t>9</w:t>
            </w:r>
            <w:r w:rsidRPr="00361571">
              <w:rPr>
                <w:noProof/>
                <w:webHidden/>
              </w:rPr>
              <w:fldChar w:fldCharType="end"/>
            </w:r>
          </w:hyperlink>
        </w:p>
        <w:p w:rsidR="006731CA" w:rsidRPr="00361571" w:rsidRDefault="00F33196">
          <w:pPr>
            <w:pStyle w:val="Sommario1"/>
            <w:tabs>
              <w:tab w:val="left" w:pos="660"/>
              <w:tab w:val="right" w:leader="dot" w:pos="9060"/>
            </w:tabs>
            <w:rPr>
              <w:rFonts w:eastAsiaTheme="minorEastAsia"/>
              <w:noProof/>
              <w:sz w:val="22"/>
              <w:szCs w:val="22"/>
              <w:lang w:eastAsia="it-IT"/>
            </w:rPr>
          </w:pPr>
          <w:hyperlink w:anchor="_Toc182834736" w:history="1">
            <w:r w:rsidR="006731CA" w:rsidRPr="00361571">
              <w:rPr>
                <w:rStyle w:val="Collegamentoipertestuale"/>
                <w:noProof/>
              </w:rPr>
              <w:t>13</w:t>
            </w:r>
            <w:r w:rsidR="006731CA" w:rsidRPr="00361571">
              <w:rPr>
                <w:rFonts w:eastAsiaTheme="minorEastAsia"/>
                <w:noProof/>
                <w:sz w:val="22"/>
                <w:szCs w:val="22"/>
                <w:lang w:eastAsia="it-IT"/>
              </w:rPr>
              <w:tab/>
            </w:r>
            <w:r w:rsidR="006731CA" w:rsidRPr="00361571">
              <w:rPr>
                <w:rStyle w:val="Collegamentoipertestuale"/>
                <w:noProof/>
              </w:rPr>
              <w:t>OBBLIGO DI RISERVATEZZA</w:t>
            </w:r>
            <w:r w:rsidR="006731CA" w:rsidRPr="00361571">
              <w:rPr>
                <w:noProof/>
                <w:webHidden/>
              </w:rPr>
              <w:tab/>
            </w:r>
            <w:r w:rsidRPr="00361571">
              <w:rPr>
                <w:noProof/>
                <w:webHidden/>
              </w:rPr>
              <w:fldChar w:fldCharType="begin"/>
            </w:r>
            <w:r w:rsidR="006731CA" w:rsidRPr="00361571">
              <w:rPr>
                <w:noProof/>
                <w:webHidden/>
              </w:rPr>
              <w:instrText xml:space="preserve"> PAGEREF _Toc182834736 \h </w:instrText>
            </w:r>
            <w:r w:rsidRPr="00361571">
              <w:rPr>
                <w:noProof/>
                <w:webHidden/>
              </w:rPr>
            </w:r>
            <w:r w:rsidRPr="00361571">
              <w:rPr>
                <w:noProof/>
                <w:webHidden/>
              </w:rPr>
              <w:fldChar w:fldCharType="separate"/>
            </w:r>
            <w:r w:rsidR="006731CA" w:rsidRPr="00361571">
              <w:rPr>
                <w:noProof/>
                <w:webHidden/>
              </w:rPr>
              <w:t>9</w:t>
            </w:r>
            <w:r w:rsidRPr="00361571">
              <w:rPr>
                <w:noProof/>
                <w:webHidden/>
              </w:rPr>
              <w:fldChar w:fldCharType="end"/>
            </w:r>
          </w:hyperlink>
        </w:p>
        <w:p w:rsidR="006731CA" w:rsidRPr="00361571" w:rsidRDefault="00F33196">
          <w:pPr>
            <w:pStyle w:val="Sommario1"/>
            <w:tabs>
              <w:tab w:val="left" w:pos="660"/>
              <w:tab w:val="right" w:leader="dot" w:pos="9060"/>
            </w:tabs>
            <w:rPr>
              <w:rFonts w:eastAsiaTheme="minorEastAsia"/>
              <w:noProof/>
              <w:sz w:val="22"/>
              <w:szCs w:val="22"/>
              <w:lang w:eastAsia="it-IT"/>
            </w:rPr>
          </w:pPr>
          <w:hyperlink w:anchor="_Toc182834737" w:history="1">
            <w:r w:rsidR="006731CA" w:rsidRPr="00361571">
              <w:rPr>
                <w:rStyle w:val="Collegamentoipertestuale"/>
                <w:noProof/>
              </w:rPr>
              <w:t>14</w:t>
            </w:r>
            <w:r w:rsidR="006731CA" w:rsidRPr="00361571">
              <w:rPr>
                <w:rFonts w:eastAsiaTheme="minorEastAsia"/>
                <w:noProof/>
                <w:sz w:val="22"/>
                <w:szCs w:val="22"/>
                <w:lang w:eastAsia="it-IT"/>
              </w:rPr>
              <w:tab/>
            </w:r>
            <w:r w:rsidR="006731CA" w:rsidRPr="00361571">
              <w:rPr>
                <w:rStyle w:val="Collegamentoipertestuale"/>
                <w:noProof/>
              </w:rPr>
              <w:t>PROPRIETÀ DEI RISULTATI E LORO PUBBLICAZIONE</w:t>
            </w:r>
            <w:r w:rsidR="006731CA" w:rsidRPr="00361571">
              <w:rPr>
                <w:noProof/>
                <w:webHidden/>
              </w:rPr>
              <w:tab/>
            </w:r>
            <w:r w:rsidRPr="00361571">
              <w:rPr>
                <w:noProof/>
                <w:webHidden/>
              </w:rPr>
              <w:fldChar w:fldCharType="begin"/>
            </w:r>
            <w:r w:rsidR="006731CA" w:rsidRPr="00361571">
              <w:rPr>
                <w:noProof/>
                <w:webHidden/>
              </w:rPr>
              <w:instrText xml:space="preserve"> PAGEREF _Toc182834737 \h </w:instrText>
            </w:r>
            <w:r w:rsidRPr="00361571">
              <w:rPr>
                <w:noProof/>
                <w:webHidden/>
              </w:rPr>
            </w:r>
            <w:r w:rsidRPr="00361571">
              <w:rPr>
                <w:noProof/>
                <w:webHidden/>
              </w:rPr>
              <w:fldChar w:fldCharType="separate"/>
            </w:r>
            <w:r w:rsidR="006731CA" w:rsidRPr="00361571">
              <w:rPr>
                <w:noProof/>
                <w:webHidden/>
              </w:rPr>
              <w:t>12</w:t>
            </w:r>
            <w:r w:rsidRPr="00361571">
              <w:rPr>
                <w:noProof/>
                <w:webHidden/>
              </w:rPr>
              <w:fldChar w:fldCharType="end"/>
            </w:r>
          </w:hyperlink>
        </w:p>
        <w:p w:rsidR="006731CA" w:rsidRPr="00361571" w:rsidRDefault="00F33196">
          <w:pPr>
            <w:pStyle w:val="Sommario1"/>
            <w:tabs>
              <w:tab w:val="left" w:pos="660"/>
              <w:tab w:val="right" w:leader="dot" w:pos="9060"/>
            </w:tabs>
            <w:rPr>
              <w:rFonts w:eastAsiaTheme="minorEastAsia"/>
              <w:noProof/>
              <w:sz w:val="22"/>
              <w:szCs w:val="22"/>
              <w:lang w:eastAsia="it-IT"/>
            </w:rPr>
          </w:pPr>
          <w:hyperlink w:anchor="_Toc182834738" w:history="1">
            <w:r w:rsidR="006731CA" w:rsidRPr="00361571">
              <w:rPr>
                <w:rStyle w:val="Collegamentoipertestuale"/>
                <w:noProof/>
              </w:rPr>
              <w:t>15</w:t>
            </w:r>
            <w:r w:rsidR="006731CA" w:rsidRPr="00361571">
              <w:rPr>
                <w:rFonts w:eastAsiaTheme="minorEastAsia"/>
                <w:noProof/>
                <w:sz w:val="22"/>
                <w:szCs w:val="22"/>
                <w:lang w:eastAsia="it-IT"/>
              </w:rPr>
              <w:tab/>
            </w:r>
            <w:r w:rsidR="006731CA" w:rsidRPr="00361571">
              <w:rPr>
                <w:rStyle w:val="Collegamentoipertestuale"/>
                <w:noProof/>
              </w:rPr>
              <w:t>RESPONSABILITÀ DELL’APPALTATORE</w:t>
            </w:r>
            <w:r w:rsidR="006731CA" w:rsidRPr="00361571">
              <w:rPr>
                <w:noProof/>
                <w:webHidden/>
              </w:rPr>
              <w:tab/>
            </w:r>
            <w:r w:rsidRPr="00361571">
              <w:rPr>
                <w:noProof/>
                <w:webHidden/>
              </w:rPr>
              <w:fldChar w:fldCharType="begin"/>
            </w:r>
            <w:r w:rsidR="006731CA" w:rsidRPr="00361571">
              <w:rPr>
                <w:noProof/>
                <w:webHidden/>
              </w:rPr>
              <w:instrText xml:space="preserve"> PAGEREF _Toc182834738 \h </w:instrText>
            </w:r>
            <w:r w:rsidRPr="00361571">
              <w:rPr>
                <w:noProof/>
                <w:webHidden/>
              </w:rPr>
            </w:r>
            <w:r w:rsidRPr="00361571">
              <w:rPr>
                <w:noProof/>
                <w:webHidden/>
              </w:rPr>
              <w:fldChar w:fldCharType="separate"/>
            </w:r>
            <w:r w:rsidR="006731CA" w:rsidRPr="00361571">
              <w:rPr>
                <w:noProof/>
                <w:webHidden/>
              </w:rPr>
              <w:t>13</w:t>
            </w:r>
            <w:r w:rsidRPr="00361571">
              <w:rPr>
                <w:noProof/>
                <w:webHidden/>
              </w:rPr>
              <w:fldChar w:fldCharType="end"/>
            </w:r>
          </w:hyperlink>
        </w:p>
        <w:p w:rsidR="006731CA" w:rsidRPr="00361571" w:rsidRDefault="00F33196">
          <w:pPr>
            <w:pStyle w:val="Sommario1"/>
            <w:tabs>
              <w:tab w:val="left" w:pos="660"/>
              <w:tab w:val="right" w:leader="dot" w:pos="9060"/>
            </w:tabs>
            <w:rPr>
              <w:rFonts w:eastAsiaTheme="minorEastAsia"/>
              <w:noProof/>
              <w:sz w:val="22"/>
              <w:szCs w:val="22"/>
              <w:lang w:eastAsia="it-IT"/>
            </w:rPr>
          </w:pPr>
          <w:hyperlink w:anchor="_Toc182834739" w:history="1">
            <w:r w:rsidR="006731CA" w:rsidRPr="00361571">
              <w:rPr>
                <w:rStyle w:val="Collegamentoipertestuale"/>
                <w:noProof/>
              </w:rPr>
              <w:t>16</w:t>
            </w:r>
            <w:r w:rsidR="006731CA" w:rsidRPr="00361571">
              <w:rPr>
                <w:rFonts w:eastAsiaTheme="minorEastAsia"/>
                <w:noProof/>
                <w:sz w:val="22"/>
                <w:szCs w:val="22"/>
                <w:lang w:eastAsia="it-IT"/>
              </w:rPr>
              <w:tab/>
            </w:r>
            <w:r w:rsidR="006731CA" w:rsidRPr="00361571">
              <w:rPr>
                <w:rStyle w:val="Collegamentoipertestuale"/>
                <w:noProof/>
              </w:rPr>
              <w:t>CESSIONE E SUBAPPALTO DEL CONTRATTO</w:t>
            </w:r>
            <w:r w:rsidR="006731CA" w:rsidRPr="00361571">
              <w:rPr>
                <w:noProof/>
                <w:webHidden/>
              </w:rPr>
              <w:tab/>
            </w:r>
            <w:r w:rsidRPr="00361571">
              <w:rPr>
                <w:noProof/>
                <w:webHidden/>
              </w:rPr>
              <w:fldChar w:fldCharType="begin"/>
            </w:r>
            <w:r w:rsidR="006731CA" w:rsidRPr="00361571">
              <w:rPr>
                <w:noProof/>
                <w:webHidden/>
              </w:rPr>
              <w:instrText xml:space="preserve"> PAGEREF _Toc182834739 \h </w:instrText>
            </w:r>
            <w:r w:rsidRPr="00361571">
              <w:rPr>
                <w:noProof/>
                <w:webHidden/>
              </w:rPr>
            </w:r>
            <w:r w:rsidRPr="00361571">
              <w:rPr>
                <w:noProof/>
                <w:webHidden/>
              </w:rPr>
              <w:fldChar w:fldCharType="separate"/>
            </w:r>
            <w:r w:rsidR="006731CA" w:rsidRPr="00361571">
              <w:rPr>
                <w:noProof/>
                <w:webHidden/>
              </w:rPr>
              <w:t>14</w:t>
            </w:r>
            <w:r w:rsidRPr="00361571">
              <w:rPr>
                <w:noProof/>
                <w:webHidden/>
              </w:rPr>
              <w:fldChar w:fldCharType="end"/>
            </w:r>
          </w:hyperlink>
        </w:p>
        <w:p w:rsidR="006731CA" w:rsidRPr="00361571" w:rsidRDefault="00F33196">
          <w:pPr>
            <w:pStyle w:val="Sommario1"/>
            <w:tabs>
              <w:tab w:val="left" w:pos="660"/>
              <w:tab w:val="right" w:leader="dot" w:pos="9060"/>
            </w:tabs>
            <w:rPr>
              <w:rFonts w:eastAsiaTheme="minorEastAsia"/>
              <w:noProof/>
              <w:sz w:val="22"/>
              <w:szCs w:val="22"/>
              <w:lang w:eastAsia="it-IT"/>
            </w:rPr>
          </w:pPr>
          <w:hyperlink w:anchor="_Toc182834740" w:history="1">
            <w:r w:rsidR="006731CA" w:rsidRPr="00361571">
              <w:rPr>
                <w:rStyle w:val="Collegamentoipertestuale"/>
                <w:noProof/>
              </w:rPr>
              <w:t>17</w:t>
            </w:r>
            <w:r w:rsidR="006731CA" w:rsidRPr="00361571">
              <w:rPr>
                <w:rFonts w:eastAsiaTheme="minorEastAsia"/>
                <w:noProof/>
                <w:sz w:val="22"/>
                <w:szCs w:val="22"/>
                <w:lang w:eastAsia="it-IT"/>
              </w:rPr>
              <w:tab/>
            </w:r>
            <w:r w:rsidR="006731CA" w:rsidRPr="00361571">
              <w:rPr>
                <w:rStyle w:val="Collegamentoipertestuale"/>
                <w:noProof/>
              </w:rPr>
              <w:t>RISOLUZIONE</w:t>
            </w:r>
            <w:r w:rsidR="006731CA" w:rsidRPr="00361571">
              <w:rPr>
                <w:noProof/>
                <w:webHidden/>
              </w:rPr>
              <w:tab/>
            </w:r>
            <w:r w:rsidRPr="00361571">
              <w:rPr>
                <w:noProof/>
                <w:webHidden/>
              </w:rPr>
              <w:fldChar w:fldCharType="begin"/>
            </w:r>
            <w:r w:rsidR="006731CA" w:rsidRPr="00361571">
              <w:rPr>
                <w:noProof/>
                <w:webHidden/>
              </w:rPr>
              <w:instrText xml:space="preserve"> PAGEREF _Toc182834740 \h </w:instrText>
            </w:r>
            <w:r w:rsidRPr="00361571">
              <w:rPr>
                <w:noProof/>
                <w:webHidden/>
              </w:rPr>
            </w:r>
            <w:r w:rsidRPr="00361571">
              <w:rPr>
                <w:noProof/>
                <w:webHidden/>
              </w:rPr>
              <w:fldChar w:fldCharType="separate"/>
            </w:r>
            <w:r w:rsidR="006731CA" w:rsidRPr="00361571">
              <w:rPr>
                <w:noProof/>
                <w:webHidden/>
              </w:rPr>
              <w:t>14</w:t>
            </w:r>
            <w:r w:rsidRPr="00361571">
              <w:rPr>
                <w:noProof/>
                <w:webHidden/>
              </w:rPr>
              <w:fldChar w:fldCharType="end"/>
            </w:r>
          </w:hyperlink>
        </w:p>
        <w:p w:rsidR="006731CA" w:rsidRPr="00361571" w:rsidRDefault="00F33196">
          <w:pPr>
            <w:pStyle w:val="Sommario1"/>
            <w:tabs>
              <w:tab w:val="left" w:pos="660"/>
              <w:tab w:val="right" w:leader="dot" w:pos="9060"/>
            </w:tabs>
            <w:rPr>
              <w:rFonts w:eastAsiaTheme="minorEastAsia"/>
              <w:noProof/>
              <w:sz w:val="22"/>
              <w:szCs w:val="22"/>
              <w:lang w:eastAsia="it-IT"/>
            </w:rPr>
          </w:pPr>
          <w:hyperlink w:anchor="_Toc182834741" w:history="1">
            <w:r w:rsidR="006731CA" w:rsidRPr="00361571">
              <w:rPr>
                <w:rStyle w:val="Collegamentoipertestuale"/>
                <w:noProof/>
              </w:rPr>
              <w:t>18</w:t>
            </w:r>
            <w:r w:rsidR="006731CA" w:rsidRPr="00361571">
              <w:rPr>
                <w:rFonts w:eastAsiaTheme="minorEastAsia"/>
                <w:noProof/>
                <w:sz w:val="22"/>
                <w:szCs w:val="22"/>
                <w:lang w:eastAsia="it-IT"/>
              </w:rPr>
              <w:tab/>
            </w:r>
            <w:r w:rsidR="006731CA" w:rsidRPr="00361571">
              <w:rPr>
                <w:rStyle w:val="Collegamentoipertestuale"/>
                <w:noProof/>
              </w:rPr>
              <w:t>RECESSO UNILATERALE</w:t>
            </w:r>
            <w:r w:rsidR="006731CA" w:rsidRPr="00361571">
              <w:rPr>
                <w:noProof/>
                <w:webHidden/>
              </w:rPr>
              <w:tab/>
            </w:r>
            <w:r w:rsidRPr="00361571">
              <w:rPr>
                <w:noProof/>
                <w:webHidden/>
              </w:rPr>
              <w:fldChar w:fldCharType="begin"/>
            </w:r>
            <w:r w:rsidR="006731CA" w:rsidRPr="00361571">
              <w:rPr>
                <w:noProof/>
                <w:webHidden/>
              </w:rPr>
              <w:instrText xml:space="preserve"> PAGEREF _Toc182834741 \h </w:instrText>
            </w:r>
            <w:r w:rsidRPr="00361571">
              <w:rPr>
                <w:noProof/>
                <w:webHidden/>
              </w:rPr>
            </w:r>
            <w:r w:rsidRPr="00361571">
              <w:rPr>
                <w:noProof/>
                <w:webHidden/>
              </w:rPr>
              <w:fldChar w:fldCharType="separate"/>
            </w:r>
            <w:r w:rsidR="006731CA" w:rsidRPr="00361571">
              <w:rPr>
                <w:noProof/>
                <w:webHidden/>
              </w:rPr>
              <w:t>15</w:t>
            </w:r>
            <w:r w:rsidRPr="00361571">
              <w:rPr>
                <w:noProof/>
                <w:webHidden/>
              </w:rPr>
              <w:fldChar w:fldCharType="end"/>
            </w:r>
          </w:hyperlink>
        </w:p>
        <w:p w:rsidR="006731CA" w:rsidRPr="00361571" w:rsidRDefault="00F33196">
          <w:pPr>
            <w:pStyle w:val="Sommario1"/>
            <w:tabs>
              <w:tab w:val="left" w:pos="660"/>
              <w:tab w:val="right" w:leader="dot" w:pos="9060"/>
            </w:tabs>
            <w:rPr>
              <w:rFonts w:eastAsiaTheme="minorEastAsia"/>
              <w:noProof/>
              <w:sz w:val="22"/>
              <w:szCs w:val="22"/>
              <w:lang w:eastAsia="it-IT"/>
            </w:rPr>
          </w:pPr>
          <w:hyperlink w:anchor="_Toc182834742" w:history="1">
            <w:r w:rsidR="006731CA" w:rsidRPr="00361571">
              <w:rPr>
                <w:rStyle w:val="Collegamentoipertestuale"/>
                <w:noProof/>
              </w:rPr>
              <w:t>19</w:t>
            </w:r>
            <w:r w:rsidR="006731CA" w:rsidRPr="00361571">
              <w:rPr>
                <w:rFonts w:eastAsiaTheme="minorEastAsia"/>
                <w:noProof/>
                <w:sz w:val="22"/>
                <w:szCs w:val="22"/>
                <w:lang w:eastAsia="it-IT"/>
              </w:rPr>
              <w:tab/>
            </w:r>
            <w:r w:rsidR="006731CA" w:rsidRPr="00361571">
              <w:rPr>
                <w:rStyle w:val="Collegamentoipertestuale"/>
                <w:noProof/>
              </w:rPr>
              <w:t>CONTESTAZIONE DELLE VIOLAZIONI AGLI OBBLIGHI CONTRATTUALI -  DEFINIZIONE DELLE CONTROVERSIE</w:t>
            </w:r>
            <w:r w:rsidR="006731CA" w:rsidRPr="00361571">
              <w:rPr>
                <w:noProof/>
                <w:webHidden/>
              </w:rPr>
              <w:tab/>
            </w:r>
            <w:r w:rsidRPr="00361571">
              <w:rPr>
                <w:noProof/>
                <w:webHidden/>
              </w:rPr>
              <w:fldChar w:fldCharType="begin"/>
            </w:r>
            <w:r w:rsidR="006731CA" w:rsidRPr="00361571">
              <w:rPr>
                <w:noProof/>
                <w:webHidden/>
              </w:rPr>
              <w:instrText xml:space="preserve"> PAGEREF _Toc182834742 \h </w:instrText>
            </w:r>
            <w:r w:rsidRPr="00361571">
              <w:rPr>
                <w:noProof/>
                <w:webHidden/>
              </w:rPr>
            </w:r>
            <w:r w:rsidRPr="00361571">
              <w:rPr>
                <w:noProof/>
                <w:webHidden/>
              </w:rPr>
              <w:fldChar w:fldCharType="separate"/>
            </w:r>
            <w:r w:rsidR="006731CA" w:rsidRPr="00361571">
              <w:rPr>
                <w:noProof/>
                <w:webHidden/>
              </w:rPr>
              <w:t>16</w:t>
            </w:r>
            <w:r w:rsidRPr="00361571">
              <w:rPr>
                <w:noProof/>
                <w:webHidden/>
              </w:rPr>
              <w:fldChar w:fldCharType="end"/>
            </w:r>
          </w:hyperlink>
        </w:p>
        <w:p w:rsidR="006731CA" w:rsidRPr="00361571" w:rsidRDefault="00F33196">
          <w:pPr>
            <w:pStyle w:val="Sommario1"/>
            <w:tabs>
              <w:tab w:val="left" w:pos="660"/>
              <w:tab w:val="right" w:leader="dot" w:pos="9060"/>
            </w:tabs>
            <w:rPr>
              <w:rFonts w:eastAsiaTheme="minorEastAsia"/>
              <w:noProof/>
              <w:sz w:val="22"/>
              <w:szCs w:val="22"/>
              <w:lang w:eastAsia="it-IT"/>
            </w:rPr>
          </w:pPr>
          <w:hyperlink w:anchor="_Toc182834743" w:history="1">
            <w:r w:rsidR="006731CA" w:rsidRPr="00361571">
              <w:rPr>
                <w:rStyle w:val="Collegamentoipertestuale"/>
                <w:noProof/>
              </w:rPr>
              <w:t>20</w:t>
            </w:r>
            <w:r w:rsidR="006731CA" w:rsidRPr="00361571">
              <w:rPr>
                <w:rFonts w:eastAsiaTheme="minorEastAsia"/>
                <w:noProof/>
                <w:sz w:val="22"/>
                <w:szCs w:val="22"/>
                <w:lang w:eastAsia="it-IT"/>
              </w:rPr>
              <w:tab/>
            </w:r>
            <w:r w:rsidR="006731CA" w:rsidRPr="00361571">
              <w:rPr>
                <w:rStyle w:val="Collegamentoipertestuale"/>
                <w:noProof/>
              </w:rPr>
              <w:t>DOMICILIO E CONTROVERSIE</w:t>
            </w:r>
            <w:r w:rsidR="006731CA" w:rsidRPr="00361571">
              <w:rPr>
                <w:noProof/>
                <w:webHidden/>
              </w:rPr>
              <w:tab/>
            </w:r>
            <w:r w:rsidRPr="00361571">
              <w:rPr>
                <w:noProof/>
                <w:webHidden/>
              </w:rPr>
              <w:fldChar w:fldCharType="begin"/>
            </w:r>
            <w:r w:rsidR="006731CA" w:rsidRPr="00361571">
              <w:rPr>
                <w:noProof/>
                <w:webHidden/>
              </w:rPr>
              <w:instrText xml:space="preserve"> PAGEREF _Toc182834743 \h </w:instrText>
            </w:r>
            <w:r w:rsidRPr="00361571">
              <w:rPr>
                <w:noProof/>
                <w:webHidden/>
              </w:rPr>
            </w:r>
            <w:r w:rsidRPr="00361571">
              <w:rPr>
                <w:noProof/>
                <w:webHidden/>
              </w:rPr>
              <w:fldChar w:fldCharType="separate"/>
            </w:r>
            <w:r w:rsidR="006731CA" w:rsidRPr="00361571">
              <w:rPr>
                <w:noProof/>
                <w:webHidden/>
              </w:rPr>
              <w:t>16</w:t>
            </w:r>
            <w:r w:rsidRPr="00361571">
              <w:rPr>
                <w:noProof/>
                <w:webHidden/>
              </w:rPr>
              <w:fldChar w:fldCharType="end"/>
            </w:r>
          </w:hyperlink>
        </w:p>
        <w:p w:rsidR="006731CA" w:rsidRPr="00361571" w:rsidRDefault="00F33196">
          <w:pPr>
            <w:pStyle w:val="Sommario1"/>
            <w:tabs>
              <w:tab w:val="left" w:pos="660"/>
              <w:tab w:val="right" w:leader="dot" w:pos="9060"/>
            </w:tabs>
            <w:rPr>
              <w:rFonts w:eastAsiaTheme="minorEastAsia"/>
              <w:noProof/>
              <w:sz w:val="22"/>
              <w:szCs w:val="22"/>
              <w:lang w:eastAsia="it-IT"/>
            </w:rPr>
          </w:pPr>
          <w:hyperlink w:anchor="_Toc182834744" w:history="1">
            <w:r w:rsidR="006731CA" w:rsidRPr="00361571">
              <w:rPr>
                <w:rStyle w:val="Collegamentoipertestuale"/>
                <w:noProof/>
              </w:rPr>
              <w:t>21</w:t>
            </w:r>
            <w:r w:rsidR="006731CA" w:rsidRPr="00361571">
              <w:rPr>
                <w:rFonts w:eastAsiaTheme="minorEastAsia"/>
                <w:noProof/>
                <w:sz w:val="22"/>
                <w:szCs w:val="22"/>
                <w:lang w:eastAsia="it-IT"/>
              </w:rPr>
              <w:tab/>
            </w:r>
            <w:r w:rsidR="006731CA" w:rsidRPr="00361571">
              <w:rPr>
                <w:rStyle w:val="Collegamentoipertestuale"/>
                <w:noProof/>
              </w:rPr>
              <w:t>CODICE ETICO E DI COMPORTAMENTO</w:t>
            </w:r>
            <w:r w:rsidR="006731CA" w:rsidRPr="00361571">
              <w:rPr>
                <w:noProof/>
                <w:webHidden/>
              </w:rPr>
              <w:tab/>
            </w:r>
            <w:r w:rsidRPr="00361571">
              <w:rPr>
                <w:noProof/>
                <w:webHidden/>
              </w:rPr>
              <w:fldChar w:fldCharType="begin"/>
            </w:r>
            <w:r w:rsidR="006731CA" w:rsidRPr="00361571">
              <w:rPr>
                <w:noProof/>
                <w:webHidden/>
              </w:rPr>
              <w:instrText xml:space="preserve"> PAGEREF _Toc182834744 \h </w:instrText>
            </w:r>
            <w:r w:rsidRPr="00361571">
              <w:rPr>
                <w:noProof/>
                <w:webHidden/>
              </w:rPr>
            </w:r>
            <w:r w:rsidRPr="00361571">
              <w:rPr>
                <w:noProof/>
                <w:webHidden/>
              </w:rPr>
              <w:fldChar w:fldCharType="separate"/>
            </w:r>
            <w:r w:rsidR="006731CA" w:rsidRPr="00361571">
              <w:rPr>
                <w:noProof/>
                <w:webHidden/>
              </w:rPr>
              <w:t>16</w:t>
            </w:r>
            <w:r w:rsidRPr="00361571">
              <w:rPr>
                <w:noProof/>
                <w:webHidden/>
              </w:rPr>
              <w:fldChar w:fldCharType="end"/>
            </w:r>
          </w:hyperlink>
        </w:p>
        <w:p w:rsidR="006731CA" w:rsidRPr="00361571" w:rsidRDefault="00F33196">
          <w:pPr>
            <w:pStyle w:val="Sommario1"/>
            <w:tabs>
              <w:tab w:val="left" w:pos="660"/>
              <w:tab w:val="right" w:leader="dot" w:pos="9060"/>
            </w:tabs>
            <w:rPr>
              <w:rFonts w:eastAsiaTheme="minorEastAsia"/>
              <w:noProof/>
              <w:sz w:val="22"/>
              <w:szCs w:val="22"/>
              <w:lang w:eastAsia="it-IT"/>
            </w:rPr>
          </w:pPr>
          <w:hyperlink w:anchor="_Toc182834745" w:history="1">
            <w:r w:rsidR="006731CA" w:rsidRPr="00361571">
              <w:rPr>
                <w:rStyle w:val="Collegamentoipertestuale"/>
                <w:noProof/>
              </w:rPr>
              <w:t>22</w:t>
            </w:r>
            <w:r w:rsidR="006731CA" w:rsidRPr="00361571">
              <w:rPr>
                <w:rFonts w:eastAsiaTheme="minorEastAsia"/>
                <w:noProof/>
                <w:sz w:val="22"/>
                <w:szCs w:val="22"/>
                <w:lang w:eastAsia="it-IT"/>
              </w:rPr>
              <w:tab/>
            </w:r>
            <w:r w:rsidR="006731CA" w:rsidRPr="00361571">
              <w:rPr>
                <w:rStyle w:val="Collegamentoipertestuale"/>
                <w:noProof/>
              </w:rPr>
              <w:t>INFORMATIVA PRIVACY</w:t>
            </w:r>
            <w:r w:rsidR="006731CA" w:rsidRPr="00361571">
              <w:rPr>
                <w:noProof/>
                <w:webHidden/>
              </w:rPr>
              <w:tab/>
            </w:r>
            <w:r w:rsidRPr="00361571">
              <w:rPr>
                <w:noProof/>
                <w:webHidden/>
              </w:rPr>
              <w:fldChar w:fldCharType="begin"/>
            </w:r>
            <w:r w:rsidR="006731CA" w:rsidRPr="00361571">
              <w:rPr>
                <w:noProof/>
                <w:webHidden/>
              </w:rPr>
              <w:instrText xml:space="preserve"> PAGEREF _Toc182834745 \h </w:instrText>
            </w:r>
            <w:r w:rsidRPr="00361571">
              <w:rPr>
                <w:noProof/>
                <w:webHidden/>
              </w:rPr>
            </w:r>
            <w:r w:rsidRPr="00361571">
              <w:rPr>
                <w:noProof/>
                <w:webHidden/>
              </w:rPr>
              <w:fldChar w:fldCharType="separate"/>
            </w:r>
            <w:r w:rsidR="006731CA" w:rsidRPr="00361571">
              <w:rPr>
                <w:noProof/>
                <w:webHidden/>
              </w:rPr>
              <w:t>17</w:t>
            </w:r>
            <w:r w:rsidRPr="00361571">
              <w:rPr>
                <w:noProof/>
                <w:webHidden/>
              </w:rPr>
              <w:fldChar w:fldCharType="end"/>
            </w:r>
          </w:hyperlink>
        </w:p>
        <w:p w:rsidR="006731CA" w:rsidRPr="00361571" w:rsidRDefault="00F33196">
          <w:pPr>
            <w:pStyle w:val="Sommario1"/>
            <w:tabs>
              <w:tab w:val="left" w:pos="660"/>
              <w:tab w:val="right" w:leader="dot" w:pos="9060"/>
            </w:tabs>
            <w:rPr>
              <w:rFonts w:eastAsiaTheme="minorEastAsia"/>
              <w:noProof/>
              <w:sz w:val="22"/>
              <w:szCs w:val="22"/>
              <w:lang w:eastAsia="it-IT"/>
            </w:rPr>
          </w:pPr>
          <w:hyperlink w:anchor="_Toc182834746" w:history="1">
            <w:r w:rsidR="006731CA" w:rsidRPr="00361571">
              <w:rPr>
                <w:rStyle w:val="Collegamentoipertestuale"/>
                <w:noProof/>
              </w:rPr>
              <w:t>23</w:t>
            </w:r>
            <w:r w:rsidR="006731CA" w:rsidRPr="00361571">
              <w:rPr>
                <w:rFonts w:eastAsiaTheme="minorEastAsia"/>
                <w:noProof/>
                <w:sz w:val="22"/>
                <w:szCs w:val="22"/>
                <w:lang w:eastAsia="it-IT"/>
              </w:rPr>
              <w:tab/>
            </w:r>
            <w:r w:rsidR="006731CA" w:rsidRPr="00361571">
              <w:rPr>
                <w:rStyle w:val="Collegamentoipertestuale"/>
                <w:noProof/>
              </w:rPr>
              <w:t>FORO COMPETENTE</w:t>
            </w:r>
            <w:r w:rsidR="006731CA" w:rsidRPr="00361571">
              <w:rPr>
                <w:noProof/>
                <w:webHidden/>
              </w:rPr>
              <w:tab/>
            </w:r>
            <w:r w:rsidRPr="00361571">
              <w:rPr>
                <w:noProof/>
                <w:webHidden/>
              </w:rPr>
              <w:fldChar w:fldCharType="begin"/>
            </w:r>
            <w:r w:rsidR="006731CA" w:rsidRPr="00361571">
              <w:rPr>
                <w:noProof/>
                <w:webHidden/>
              </w:rPr>
              <w:instrText xml:space="preserve"> PAGEREF _Toc182834746 \h </w:instrText>
            </w:r>
            <w:r w:rsidRPr="00361571">
              <w:rPr>
                <w:noProof/>
                <w:webHidden/>
              </w:rPr>
            </w:r>
            <w:r w:rsidRPr="00361571">
              <w:rPr>
                <w:noProof/>
                <w:webHidden/>
              </w:rPr>
              <w:fldChar w:fldCharType="separate"/>
            </w:r>
            <w:r w:rsidR="006731CA" w:rsidRPr="00361571">
              <w:rPr>
                <w:noProof/>
                <w:webHidden/>
              </w:rPr>
              <w:t>18</w:t>
            </w:r>
            <w:r w:rsidRPr="00361571">
              <w:rPr>
                <w:noProof/>
                <w:webHidden/>
              </w:rPr>
              <w:fldChar w:fldCharType="end"/>
            </w:r>
          </w:hyperlink>
        </w:p>
        <w:p w:rsidR="00C834DC" w:rsidRPr="00361571" w:rsidRDefault="00F33196">
          <w:r w:rsidRPr="00361571">
            <w:rPr>
              <w:b/>
              <w:bCs/>
            </w:rPr>
            <w:fldChar w:fldCharType="end"/>
          </w:r>
        </w:p>
      </w:sdtContent>
    </w:sdt>
    <w:p w:rsidR="006731CA" w:rsidRPr="00361571" w:rsidRDefault="006731CA">
      <w:pPr>
        <w:suppressAutoHyphens w:val="0"/>
        <w:rPr>
          <w:b/>
          <w:caps/>
          <w:szCs w:val="48"/>
        </w:rPr>
      </w:pPr>
      <w:r w:rsidRPr="00361571">
        <w:br w:type="page"/>
      </w:r>
    </w:p>
    <w:p w:rsidR="00C834DC" w:rsidRPr="00361571" w:rsidRDefault="00C834DC" w:rsidP="00C834DC">
      <w:pPr>
        <w:pStyle w:val="Titolo1"/>
        <w:numPr>
          <w:ilvl w:val="0"/>
          <w:numId w:val="0"/>
        </w:numPr>
        <w:ind w:left="426"/>
        <w:rPr>
          <w:rFonts w:ascii="Times New Roman" w:hAnsi="Times New Roman"/>
        </w:rPr>
      </w:pPr>
    </w:p>
    <w:p w:rsidR="00C834DC" w:rsidRPr="00361571" w:rsidRDefault="00C834DC" w:rsidP="00C834DC">
      <w:pPr>
        <w:pStyle w:val="Titolo1"/>
        <w:ind w:left="426"/>
        <w:rPr>
          <w:rFonts w:ascii="Times New Roman" w:hAnsi="Times New Roman"/>
        </w:rPr>
      </w:pPr>
      <w:bookmarkStart w:id="0" w:name="_Toc182834724"/>
      <w:r w:rsidRPr="00361571">
        <w:rPr>
          <w:rFonts w:ascii="Times New Roman" w:hAnsi="Times New Roman"/>
          <w:caps w:val="0"/>
        </w:rPr>
        <w:t>PREMESSE</w:t>
      </w:r>
      <w:bookmarkEnd w:id="0"/>
    </w:p>
    <w:p w:rsidR="00FD5085" w:rsidRPr="00361571" w:rsidRDefault="00FD5085" w:rsidP="002803C3">
      <w:pPr>
        <w:spacing w:line="360" w:lineRule="auto"/>
        <w:jc w:val="both"/>
        <w:rPr>
          <w:rFonts w:eastAsia="Arial"/>
        </w:rPr>
      </w:pPr>
      <w:r w:rsidRPr="00361571">
        <w:rPr>
          <w:rFonts w:eastAsia="Arial"/>
        </w:rPr>
        <w:t>Il progetto “</w:t>
      </w:r>
      <w:proofErr w:type="spellStart"/>
      <w:r w:rsidRPr="00361571">
        <w:rPr>
          <w:rFonts w:eastAsia="Arial"/>
        </w:rPr>
        <w:t>Polyphonic</w:t>
      </w:r>
      <w:proofErr w:type="spellEnd"/>
      <w:r w:rsidRPr="00361571">
        <w:rPr>
          <w:rFonts w:eastAsia="Arial"/>
        </w:rPr>
        <w:t xml:space="preserve"> </w:t>
      </w:r>
      <w:proofErr w:type="spellStart"/>
      <w:r w:rsidRPr="00361571">
        <w:rPr>
          <w:rFonts w:eastAsia="Arial"/>
        </w:rPr>
        <w:t>Philosophy</w:t>
      </w:r>
      <w:proofErr w:type="spellEnd"/>
      <w:r w:rsidRPr="00361571">
        <w:rPr>
          <w:rFonts w:eastAsia="Arial"/>
        </w:rPr>
        <w:t xml:space="preserve">: </w:t>
      </w:r>
      <w:proofErr w:type="spellStart"/>
      <w:r w:rsidRPr="00361571">
        <w:rPr>
          <w:rFonts w:eastAsia="Arial"/>
        </w:rPr>
        <w:t>Logic</w:t>
      </w:r>
      <w:proofErr w:type="spellEnd"/>
      <w:r w:rsidRPr="00361571">
        <w:rPr>
          <w:rFonts w:eastAsia="Arial"/>
        </w:rPr>
        <w:t xml:space="preserve"> in the Long </w:t>
      </w:r>
      <w:proofErr w:type="spellStart"/>
      <w:r w:rsidRPr="00361571">
        <w:rPr>
          <w:rFonts w:eastAsia="Arial"/>
        </w:rPr>
        <w:t>Twelfth</w:t>
      </w:r>
      <w:proofErr w:type="spellEnd"/>
      <w:r w:rsidRPr="00361571">
        <w:rPr>
          <w:rFonts w:eastAsia="Arial"/>
        </w:rPr>
        <w:t xml:space="preserve"> Century (c. 1070-1220) </w:t>
      </w:r>
      <w:proofErr w:type="spellStart"/>
      <w:r w:rsidRPr="00361571">
        <w:rPr>
          <w:rFonts w:eastAsia="Arial"/>
        </w:rPr>
        <w:t>for</w:t>
      </w:r>
      <w:proofErr w:type="spellEnd"/>
      <w:r w:rsidRPr="00361571">
        <w:rPr>
          <w:rFonts w:eastAsia="Arial"/>
        </w:rPr>
        <w:t xml:space="preserve"> a New </w:t>
      </w:r>
      <w:proofErr w:type="spellStart"/>
      <w:r w:rsidRPr="00361571">
        <w:rPr>
          <w:rFonts w:eastAsia="Arial"/>
        </w:rPr>
        <w:t>Horizon</w:t>
      </w:r>
      <w:proofErr w:type="spellEnd"/>
      <w:r w:rsidRPr="00361571">
        <w:rPr>
          <w:rFonts w:eastAsia="Arial"/>
        </w:rPr>
        <w:t xml:space="preserve"> in the </w:t>
      </w:r>
      <w:proofErr w:type="spellStart"/>
      <w:r w:rsidRPr="00361571">
        <w:rPr>
          <w:rFonts w:eastAsia="Arial"/>
        </w:rPr>
        <w:t>History</w:t>
      </w:r>
      <w:proofErr w:type="spellEnd"/>
      <w:r w:rsidRPr="00361571">
        <w:rPr>
          <w:rFonts w:eastAsia="Arial"/>
        </w:rPr>
        <w:t xml:space="preserve"> </w:t>
      </w:r>
      <w:proofErr w:type="spellStart"/>
      <w:r w:rsidRPr="00361571">
        <w:rPr>
          <w:rFonts w:eastAsia="Arial"/>
        </w:rPr>
        <w:t>of</w:t>
      </w:r>
      <w:proofErr w:type="spellEnd"/>
      <w:r w:rsidRPr="00361571">
        <w:rPr>
          <w:rFonts w:eastAsia="Arial"/>
        </w:rPr>
        <w:t xml:space="preserve"> </w:t>
      </w:r>
      <w:proofErr w:type="spellStart"/>
      <w:r w:rsidRPr="00361571">
        <w:rPr>
          <w:rFonts w:eastAsia="Arial"/>
        </w:rPr>
        <w:t>Philosophy</w:t>
      </w:r>
      <w:proofErr w:type="spellEnd"/>
      <w:r w:rsidRPr="00361571">
        <w:rPr>
          <w:rFonts w:eastAsia="Arial"/>
        </w:rPr>
        <w:t>”, (Grant agr</w:t>
      </w:r>
      <w:r w:rsidR="007777E7">
        <w:rPr>
          <w:rFonts w:eastAsia="Arial"/>
        </w:rPr>
        <w:t xml:space="preserve">eement </w:t>
      </w:r>
      <w:proofErr w:type="spellStart"/>
      <w:r w:rsidR="007777E7">
        <w:rPr>
          <w:rFonts w:eastAsia="Arial"/>
        </w:rPr>
        <w:t>nr</w:t>
      </w:r>
      <w:proofErr w:type="spellEnd"/>
      <w:r w:rsidR="007777E7">
        <w:rPr>
          <w:rFonts w:eastAsia="Arial"/>
        </w:rPr>
        <w:t>. 101041596)</w:t>
      </w:r>
      <w:r w:rsidRPr="00361571">
        <w:rPr>
          <w:rFonts w:eastAsia="Arial"/>
        </w:rPr>
        <w:t xml:space="preserve">, prevede, fra le attività da implementare, la creazione di una edizione digitale di testi di commenti alla Logica </w:t>
      </w:r>
      <w:proofErr w:type="spellStart"/>
      <w:r w:rsidRPr="00361571">
        <w:rPr>
          <w:rFonts w:eastAsia="Arial"/>
        </w:rPr>
        <w:t>vetus</w:t>
      </w:r>
      <w:proofErr w:type="spellEnd"/>
      <w:r w:rsidRPr="00361571">
        <w:rPr>
          <w:rFonts w:eastAsia="Arial"/>
        </w:rPr>
        <w:t xml:space="preserve"> del XII secolo, scritti in latino e prevalentemente inediti, conservati in alcuni manoscritti-chiave per il progetto</w:t>
      </w:r>
      <w:r w:rsidR="002803C3" w:rsidRPr="00361571">
        <w:rPr>
          <w:rFonts w:eastAsia="Arial"/>
        </w:rPr>
        <w:t xml:space="preserve"> stesso</w:t>
      </w:r>
      <w:r w:rsidRPr="00361571">
        <w:rPr>
          <w:rFonts w:eastAsia="Arial"/>
        </w:rPr>
        <w:t>.</w:t>
      </w:r>
    </w:p>
    <w:p w:rsidR="00FD5085" w:rsidRPr="00361571" w:rsidRDefault="00FD5085" w:rsidP="002803C3">
      <w:pPr>
        <w:spacing w:line="360" w:lineRule="auto"/>
        <w:jc w:val="both"/>
        <w:rPr>
          <w:rFonts w:eastAsia="Arial"/>
        </w:rPr>
      </w:pPr>
      <w:r w:rsidRPr="00361571">
        <w:rPr>
          <w:rFonts w:eastAsia="Arial"/>
        </w:rPr>
        <w:t xml:space="preserve">Dopo un’attenta analisi dei prodotti digitali più utilizzati nel campo delle </w:t>
      </w:r>
      <w:proofErr w:type="spellStart"/>
      <w:r w:rsidRPr="00361571">
        <w:rPr>
          <w:rFonts w:eastAsia="Arial"/>
        </w:rPr>
        <w:t>Digital</w:t>
      </w:r>
      <w:proofErr w:type="spellEnd"/>
      <w:r w:rsidRPr="00361571">
        <w:rPr>
          <w:rFonts w:eastAsia="Arial"/>
        </w:rPr>
        <w:t xml:space="preserve"> </w:t>
      </w:r>
      <w:proofErr w:type="spellStart"/>
      <w:r w:rsidRPr="00361571">
        <w:rPr>
          <w:rFonts w:eastAsia="Arial"/>
        </w:rPr>
        <w:t>Humanities</w:t>
      </w:r>
      <w:proofErr w:type="spellEnd"/>
      <w:r w:rsidRPr="00361571">
        <w:rPr>
          <w:rFonts w:eastAsia="Arial"/>
        </w:rPr>
        <w:t>, il team del progetto ha individuato una serie di prodotti</w:t>
      </w:r>
      <w:r w:rsidR="002803C3" w:rsidRPr="00361571">
        <w:rPr>
          <w:rFonts w:eastAsia="Arial"/>
        </w:rPr>
        <w:t>,</w:t>
      </w:r>
      <w:r w:rsidRPr="00361571">
        <w:rPr>
          <w:rFonts w:eastAsia="Arial"/>
        </w:rPr>
        <w:t xml:space="preserve"> potenzialmente adattabili agli obiettivi di </w:t>
      </w:r>
      <w:proofErr w:type="spellStart"/>
      <w:r w:rsidRPr="00361571">
        <w:rPr>
          <w:rFonts w:eastAsia="Arial"/>
        </w:rPr>
        <w:t>PolyphonicPhilosophy</w:t>
      </w:r>
      <w:proofErr w:type="spellEnd"/>
      <w:r w:rsidR="002803C3" w:rsidRPr="00361571">
        <w:rPr>
          <w:rFonts w:eastAsia="Arial"/>
        </w:rPr>
        <w:t>,</w:t>
      </w:r>
      <w:r w:rsidRPr="00361571">
        <w:rPr>
          <w:rFonts w:eastAsia="Arial"/>
        </w:rPr>
        <w:t xml:space="preserve"> nel progetto </w:t>
      </w:r>
      <w:proofErr w:type="spellStart"/>
      <w:r w:rsidRPr="00361571">
        <w:rPr>
          <w:rFonts w:eastAsia="Arial"/>
        </w:rPr>
        <w:t>Musisque</w:t>
      </w:r>
      <w:proofErr w:type="spellEnd"/>
      <w:r w:rsidRPr="00361571">
        <w:rPr>
          <w:rFonts w:eastAsia="Arial"/>
        </w:rPr>
        <w:t xml:space="preserve"> </w:t>
      </w:r>
      <w:proofErr w:type="spellStart"/>
      <w:r w:rsidRPr="00361571">
        <w:rPr>
          <w:rFonts w:eastAsia="Arial"/>
        </w:rPr>
        <w:t>Deoque</w:t>
      </w:r>
      <w:proofErr w:type="spellEnd"/>
      <w:r w:rsidRPr="00361571">
        <w:rPr>
          <w:rFonts w:eastAsia="Arial"/>
        </w:rPr>
        <w:t xml:space="preserve"> </w:t>
      </w:r>
      <w:proofErr w:type="spellStart"/>
      <w:r w:rsidRPr="00361571">
        <w:rPr>
          <w:rFonts w:eastAsia="Arial"/>
        </w:rPr>
        <w:t>Galaxy</w:t>
      </w:r>
      <w:proofErr w:type="spellEnd"/>
      <w:r w:rsidRPr="00361571">
        <w:rPr>
          <w:rFonts w:eastAsia="Arial"/>
        </w:rPr>
        <w:t xml:space="preserve"> (MQDQ </w:t>
      </w:r>
      <w:proofErr w:type="spellStart"/>
      <w:r w:rsidRPr="00361571">
        <w:rPr>
          <w:rFonts w:eastAsia="Arial"/>
        </w:rPr>
        <w:t>Galaxy</w:t>
      </w:r>
      <w:proofErr w:type="spellEnd"/>
      <w:r w:rsidRPr="00361571">
        <w:rPr>
          <w:rFonts w:eastAsia="Arial"/>
        </w:rPr>
        <w:t xml:space="preserve">), in particolare </w:t>
      </w:r>
      <w:r w:rsidR="002803C3" w:rsidRPr="00361571">
        <w:rPr>
          <w:rFonts w:eastAsia="Arial"/>
        </w:rPr>
        <w:t>ne</w:t>
      </w:r>
      <w:r w:rsidRPr="00361571">
        <w:rPr>
          <w:rFonts w:eastAsia="Arial"/>
        </w:rPr>
        <w:t>lla sua applicazione al progetto FLOS (</w:t>
      </w:r>
      <w:hyperlink r:id="rId14" w:history="1">
        <w:r w:rsidRPr="00361571">
          <w:rPr>
            <w:rStyle w:val="Collegamentoipertestuale"/>
            <w:rFonts w:eastAsia="Arial"/>
          </w:rPr>
          <w:t>https://www.unive.it/pag/40548</w:t>
        </w:r>
      </w:hyperlink>
      <w:r w:rsidRPr="00361571">
        <w:rPr>
          <w:rFonts w:eastAsia="Arial"/>
        </w:rPr>
        <w:t xml:space="preserve">), mantenendone intatte le principali funzionalità, rielaborandone alcune e aggiungendone altre. </w:t>
      </w:r>
    </w:p>
    <w:p w:rsidR="00C074E4" w:rsidRPr="00361571" w:rsidRDefault="00C834DC" w:rsidP="00B556A3">
      <w:pPr>
        <w:pStyle w:val="Titolo1"/>
        <w:ind w:left="426"/>
        <w:rPr>
          <w:rFonts w:ascii="Times New Roman" w:hAnsi="Times New Roman"/>
          <w:caps w:val="0"/>
        </w:rPr>
      </w:pPr>
      <w:bookmarkStart w:id="1" w:name="_Toc182834725"/>
      <w:r w:rsidRPr="00361571">
        <w:rPr>
          <w:rFonts w:ascii="Times New Roman" w:hAnsi="Times New Roman"/>
          <w:caps w:val="0"/>
        </w:rPr>
        <w:t>OGGETTO E DESCRIZIONE DEL SERVIZIO RICHIESTO</w:t>
      </w:r>
      <w:bookmarkEnd w:id="1"/>
    </w:p>
    <w:p w:rsidR="00B556A3" w:rsidRPr="00361571" w:rsidRDefault="00B556A3" w:rsidP="00B556A3">
      <w:pPr>
        <w:spacing w:line="360" w:lineRule="auto"/>
        <w:jc w:val="both"/>
        <w:rPr>
          <w:rFonts w:eastAsia="Arial"/>
        </w:rPr>
      </w:pPr>
      <w:r w:rsidRPr="00361571">
        <w:rPr>
          <w:rFonts w:eastAsia="Arial"/>
        </w:rPr>
        <w:t>Nello specifico, a partire dal software (</w:t>
      </w:r>
      <w:hyperlink r:id="rId15" w:history="1">
        <w:r w:rsidRPr="00361571">
          <w:rPr>
            <w:rStyle w:val="Collegamentoipertestuale"/>
            <w:rFonts w:eastAsia="Arial"/>
          </w:rPr>
          <w:t>https://www.florilegiasyriaca.eu/public/indici/indice</w:t>
        </w:r>
      </w:hyperlink>
      <w:r w:rsidRPr="00361571">
        <w:rPr>
          <w:rFonts w:eastAsia="Arial"/>
        </w:rPr>
        <w:t>) elaborato per il progetto FLOS (</w:t>
      </w:r>
      <w:hyperlink r:id="rId16" w:history="1">
        <w:r w:rsidRPr="00361571">
          <w:rPr>
            <w:rStyle w:val="Collegamentoipertestuale"/>
            <w:rFonts w:eastAsia="Arial"/>
          </w:rPr>
          <w:t>https://www.unive.it/pag/40548</w:t>
        </w:r>
      </w:hyperlink>
      <w:r w:rsidRPr="00361571">
        <w:rPr>
          <w:rFonts w:eastAsia="Arial"/>
        </w:rPr>
        <w:t>), si chiede che vengano sviluppate specifiche soluzioni software funzionali alla realizzazione di una suite:</w:t>
      </w:r>
    </w:p>
    <w:p w:rsidR="00B556A3" w:rsidRPr="00361571" w:rsidRDefault="00B556A3" w:rsidP="00B556A3">
      <w:pPr>
        <w:pStyle w:val="Paragrafoelenco"/>
        <w:numPr>
          <w:ilvl w:val="0"/>
          <w:numId w:val="8"/>
        </w:numPr>
        <w:spacing w:line="360" w:lineRule="auto"/>
        <w:jc w:val="both"/>
        <w:rPr>
          <w:rFonts w:ascii="Times New Roman" w:eastAsia="Arial" w:hAnsi="Times New Roman"/>
          <w:sz w:val="24"/>
          <w:szCs w:val="24"/>
        </w:rPr>
      </w:pPr>
      <w:r w:rsidRPr="00361571">
        <w:rPr>
          <w:rFonts w:ascii="Times New Roman" w:eastAsia="Arial" w:hAnsi="Times New Roman"/>
          <w:sz w:val="24"/>
          <w:szCs w:val="24"/>
        </w:rPr>
        <w:t xml:space="preserve">per l’elaborazione di testi di commenti alla Logica </w:t>
      </w:r>
      <w:proofErr w:type="spellStart"/>
      <w:r w:rsidRPr="00361571">
        <w:rPr>
          <w:rFonts w:ascii="Times New Roman" w:eastAsia="Arial" w:hAnsi="Times New Roman"/>
          <w:sz w:val="24"/>
          <w:szCs w:val="24"/>
        </w:rPr>
        <w:t>vetus</w:t>
      </w:r>
      <w:proofErr w:type="spellEnd"/>
      <w:r w:rsidRPr="00361571">
        <w:rPr>
          <w:rFonts w:ascii="Times New Roman" w:eastAsia="Arial" w:hAnsi="Times New Roman"/>
          <w:sz w:val="24"/>
          <w:szCs w:val="24"/>
        </w:rPr>
        <w:t xml:space="preserve"> del XII secolo (scritti in latino e prevalentemente inediti, conservati in alcuni manoscritti),</w:t>
      </w:r>
    </w:p>
    <w:p w:rsidR="00B556A3" w:rsidRPr="00361571" w:rsidRDefault="00B556A3" w:rsidP="00B556A3">
      <w:pPr>
        <w:pStyle w:val="Paragrafoelenco"/>
        <w:numPr>
          <w:ilvl w:val="0"/>
          <w:numId w:val="8"/>
        </w:numPr>
        <w:spacing w:line="360" w:lineRule="auto"/>
        <w:jc w:val="both"/>
        <w:rPr>
          <w:rFonts w:ascii="Times New Roman" w:eastAsia="Arial" w:hAnsi="Times New Roman"/>
          <w:sz w:val="24"/>
          <w:szCs w:val="24"/>
        </w:rPr>
      </w:pPr>
      <w:r w:rsidRPr="00361571">
        <w:rPr>
          <w:rFonts w:ascii="Times New Roman" w:eastAsia="Arial" w:hAnsi="Times New Roman"/>
          <w:sz w:val="24"/>
          <w:szCs w:val="24"/>
        </w:rPr>
        <w:t>comprensiva di un’interfaccia di gestione di testi con apparato e di un front end dedicato.</w:t>
      </w:r>
    </w:p>
    <w:p w:rsidR="00B556A3" w:rsidRPr="00361571" w:rsidRDefault="00B556A3" w:rsidP="00B556A3">
      <w:pPr>
        <w:spacing w:line="360" w:lineRule="auto"/>
        <w:jc w:val="both"/>
        <w:rPr>
          <w:rFonts w:eastAsia="Arial"/>
        </w:rPr>
      </w:pPr>
      <w:r w:rsidRPr="00361571">
        <w:rPr>
          <w:rFonts w:eastAsia="Arial"/>
        </w:rPr>
        <w:t>Tali soluzioni dovranno inoltre garantire la possibilità di:</w:t>
      </w:r>
    </w:p>
    <w:p w:rsidR="00B556A3" w:rsidRPr="00361571" w:rsidRDefault="00B556A3" w:rsidP="00B556A3">
      <w:pPr>
        <w:pStyle w:val="Paragrafoelenco"/>
        <w:numPr>
          <w:ilvl w:val="0"/>
          <w:numId w:val="3"/>
        </w:numPr>
        <w:spacing w:line="360" w:lineRule="auto"/>
        <w:jc w:val="both"/>
        <w:rPr>
          <w:rFonts w:ascii="Times New Roman" w:eastAsia="Arial" w:hAnsi="Times New Roman"/>
          <w:sz w:val="24"/>
          <w:szCs w:val="24"/>
        </w:rPr>
      </w:pPr>
      <w:r w:rsidRPr="00361571">
        <w:rPr>
          <w:rFonts w:ascii="Times New Roman" w:eastAsia="Arial" w:hAnsi="Times New Roman"/>
          <w:sz w:val="24"/>
          <w:szCs w:val="24"/>
        </w:rPr>
        <w:t xml:space="preserve">visualizzare testi in lingua latina; </w:t>
      </w:r>
    </w:p>
    <w:p w:rsidR="00B556A3" w:rsidRPr="00361571" w:rsidRDefault="00B556A3" w:rsidP="00B556A3">
      <w:pPr>
        <w:pStyle w:val="Paragrafoelenco"/>
        <w:numPr>
          <w:ilvl w:val="0"/>
          <w:numId w:val="3"/>
        </w:numPr>
        <w:spacing w:line="360" w:lineRule="auto"/>
        <w:jc w:val="both"/>
        <w:rPr>
          <w:rFonts w:ascii="Times New Roman" w:eastAsia="Arial" w:hAnsi="Times New Roman"/>
          <w:sz w:val="24"/>
          <w:szCs w:val="24"/>
        </w:rPr>
      </w:pPr>
      <w:r w:rsidRPr="00361571">
        <w:rPr>
          <w:rFonts w:ascii="Times New Roman" w:eastAsia="Arial" w:hAnsi="Times New Roman"/>
          <w:sz w:val="24"/>
          <w:szCs w:val="24"/>
        </w:rPr>
        <w:t>consentire la lettura di tali tesi da sinistra a destra;</w:t>
      </w:r>
    </w:p>
    <w:p w:rsidR="00B556A3" w:rsidRPr="00361571" w:rsidRDefault="00B556A3" w:rsidP="00B556A3">
      <w:pPr>
        <w:pStyle w:val="Paragrafoelenco"/>
        <w:numPr>
          <w:ilvl w:val="0"/>
          <w:numId w:val="3"/>
        </w:numPr>
        <w:spacing w:line="360" w:lineRule="auto"/>
        <w:jc w:val="both"/>
        <w:rPr>
          <w:rFonts w:ascii="Times New Roman" w:eastAsia="Arial" w:hAnsi="Times New Roman"/>
          <w:sz w:val="24"/>
          <w:szCs w:val="24"/>
        </w:rPr>
      </w:pPr>
      <w:r w:rsidRPr="00361571">
        <w:rPr>
          <w:rFonts w:ascii="Times New Roman" w:eastAsia="Arial" w:hAnsi="Times New Roman"/>
          <w:sz w:val="24"/>
          <w:szCs w:val="24"/>
        </w:rPr>
        <w:t>consentire l’individuazione, attraverso marcatura e visualizzazione, del testo commentato e le fonti citate esplicitamente nel commento stesso;</w:t>
      </w:r>
    </w:p>
    <w:p w:rsidR="00B556A3" w:rsidRPr="00361571" w:rsidRDefault="00B556A3" w:rsidP="00B556A3">
      <w:pPr>
        <w:pStyle w:val="Paragrafoelenco"/>
        <w:numPr>
          <w:ilvl w:val="0"/>
          <w:numId w:val="3"/>
        </w:numPr>
        <w:spacing w:line="360" w:lineRule="auto"/>
        <w:jc w:val="both"/>
        <w:rPr>
          <w:rFonts w:ascii="Times New Roman" w:eastAsia="Arial" w:hAnsi="Times New Roman"/>
          <w:sz w:val="24"/>
          <w:szCs w:val="24"/>
        </w:rPr>
      </w:pPr>
      <w:r w:rsidRPr="00361571">
        <w:rPr>
          <w:rFonts w:ascii="Times New Roman" w:eastAsia="Arial" w:hAnsi="Times New Roman"/>
          <w:sz w:val="24"/>
          <w:szCs w:val="24"/>
        </w:rPr>
        <w:t>inserire link a immagini;</w:t>
      </w:r>
    </w:p>
    <w:p w:rsidR="00B556A3" w:rsidRPr="00361571" w:rsidRDefault="00B556A3" w:rsidP="00B556A3">
      <w:pPr>
        <w:pStyle w:val="Paragrafoelenco"/>
        <w:numPr>
          <w:ilvl w:val="0"/>
          <w:numId w:val="3"/>
        </w:numPr>
        <w:spacing w:line="360" w:lineRule="auto"/>
        <w:jc w:val="both"/>
        <w:rPr>
          <w:rFonts w:ascii="Times New Roman" w:eastAsia="Arial" w:hAnsi="Times New Roman"/>
          <w:sz w:val="24"/>
          <w:szCs w:val="24"/>
        </w:rPr>
      </w:pPr>
      <w:r w:rsidRPr="00361571">
        <w:rPr>
          <w:rFonts w:ascii="Times New Roman" w:eastAsia="Arial" w:hAnsi="Times New Roman"/>
          <w:sz w:val="24"/>
          <w:szCs w:val="24"/>
        </w:rPr>
        <w:t>visualizzare la copia digitale dei manoscritti;</w:t>
      </w:r>
    </w:p>
    <w:p w:rsidR="00B556A3" w:rsidRPr="00361571" w:rsidRDefault="00B556A3" w:rsidP="00B556A3">
      <w:pPr>
        <w:pStyle w:val="Paragrafoelenco"/>
        <w:numPr>
          <w:ilvl w:val="0"/>
          <w:numId w:val="3"/>
        </w:numPr>
        <w:spacing w:line="360" w:lineRule="auto"/>
        <w:jc w:val="both"/>
        <w:rPr>
          <w:rFonts w:ascii="Times New Roman" w:eastAsia="Arial" w:hAnsi="Times New Roman"/>
          <w:sz w:val="24"/>
          <w:szCs w:val="24"/>
        </w:rPr>
      </w:pPr>
      <w:r w:rsidRPr="00361571">
        <w:rPr>
          <w:rFonts w:ascii="Times New Roman" w:eastAsia="Arial" w:hAnsi="Times New Roman"/>
          <w:sz w:val="24"/>
          <w:szCs w:val="24"/>
        </w:rPr>
        <w:t>visualizzare due o più testi in simultanea (mostrandone somiglianze e differenze);</w:t>
      </w:r>
    </w:p>
    <w:p w:rsidR="00B556A3" w:rsidRPr="00361571" w:rsidRDefault="00B556A3" w:rsidP="00B556A3">
      <w:pPr>
        <w:pStyle w:val="Paragrafoelenco"/>
        <w:numPr>
          <w:ilvl w:val="0"/>
          <w:numId w:val="3"/>
        </w:numPr>
        <w:spacing w:line="360" w:lineRule="auto"/>
        <w:jc w:val="both"/>
        <w:rPr>
          <w:rFonts w:ascii="Times New Roman" w:eastAsia="Arial" w:hAnsi="Times New Roman"/>
          <w:sz w:val="24"/>
          <w:szCs w:val="24"/>
        </w:rPr>
      </w:pPr>
      <w:r w:rsidRPr="00361571">
        <w:rPr>
          <w:rFonts w:ascii="Times New Roman" w:eastAsia="Arial" w:hAnsi="Times New Roman"/>
          <w:sz w:val="24"/>
          <w:szCs w:val="24"/>
        </w:rPr>
        <w:t>includere una pluralità di apparati a corredo del testo edito;</w:t>
      </w:r>
    </w:p>
    <w:p w:rsidR="00B556A3" w:rsidRPr="00361571" w:rsidRDefault="00B556A3" w:rsidP="00B556A3">
      <w:pPr>
        <w:pStyle w:val="Paragrafoelenco"/>
        <w:numPr>
          <w:ilvl w:val="0"/>
          <w:numId w:val="3"/>
        </w:numPr>
        <w:spacing w:line="360" w:lineRule="auto"/>
        <w:jc w:val="both"/>
        <w:rPr>
          <w:rFonts w:ascii="Times New Roman" w:eastAsia="Arial" w:hAnsi="Times New Roman"/>
          <w:sz w:val="24"/>
          <w:szCs w:val="24"/>
        </w:rPr>
      </w:pPr>
      <w:r w:rsidRPr="00361571">
        <w:rPr>
          <w:rFonts w:ascii="Times New Roman" w:eastAsia="Arial" w:hAnsi="Times New Roman"/>
          <w:sz w:val="24"/>
          <w:szCs w:val="24"/>
        </w:rPr>
        <w:lastRenderedPageBreak/>
        <w:t>inserire alcuni dati relativi alla trasmissione del testo nel manoscritto (come cambi di mano, cambi di fascicolo e altri fatti codicologici di rilievo);</w:t>
      </w:r>
    </w:p>
    <w:p w:rsidR="00B556A3" w:rsidRPr="00361571" w:rsidRDefault="00B556A3" w:rsidP="00B556A3">
      <w:pPr>
        <w:pStyle w:val="Paragrafoelenco"/>
        <w:numPr>
          <w:ilvl w:val="0"/>
          <w:numId w:val="3"/>
        </w:numPr>
        <w:spacing w:line="360" w:lineRule="auto"/>
        <w:jc w:val="both"/>
        <w:rPr>
          <w:rFonts w:ascii="Times New Roman" w:eastAsia="Arial" w:hAnsi="Times New Roman"/>
          <w:sz w:val="24"/>
          <w:szCs w:val="24"/>
        </w:rPr>
      </w:pPr>
      <w:r w:rsidRPr="00361571">
        <w:rPr>
          <w:rFonts w:ascii="Times New Roman" w:eastAsia="Arial" w:hAnsi="Times New Roman"/>
          <w:sz w:val="24"/>
          <w:szCs w:val="24"/>
        </w:rPr>
        <w:t>eseguire e mostrare i risultati di una ricerca verbale estesa alla molteplicità dei dati presentati nei testi e in apparato.</w:t>
      </w:r>
    </w:p>
    <w:p w:rsidR="00C074E4" w:rsidRPr="00361571" w:rsidRDefault="00C074E4" w:rsidP="0013312C">
      <w:pPr>
        <w:pStyle w:val="Titolo1"/>
        <w:ind w:left="426"/>
        <w:rPr>
          <w:rFonts w:ascii="Times New Roman" w:hAnsi="Times New Roman"/>
          <w:caps w:val="0"/>
        </w:rPr>
      </w:pPr>
      <w:bookmarkStart w:id="2" w:name="_Toc182834726"/>
      <w:r w:rsidRPr="00361571">
        <w:rPr>
          <w:rFonts w:ascii="Times New Roman" w:hAnsi="Times New Roman"/>
          <w:caps w:val="0"/>
        </w:rPr>
        <w:t>REQUISITI PROFESSIONALI RICHIESTI</w:t>
      </w:r>
      <w:bookmarkEnd w:id="2"/>
    </w:p>
    <w:p w:rsidR="00C074E4" w:rsidRPr="00361571" w:rsidRDefault="00FD5085" w:rsidP="002803C3">
      <w:pPr>
        <w:spacing w:line="360" w:lineRule="auto"/>
        <w:jc w:val="both"/>
        <w:rPr>
          <w:rFonts w:eastAsia="Arial"/>
        </w:rPr>
      </w:pPr>
      <w:r w:rsidRPr="00361571">
        <w:rPr>
          <w:rFonts w:eastAsia="Arial"/>
        </w:rPr>
        <w:t>L</w:t>
      </w:r>
      <w:r w:rsidR="00C074E4" w:rsidRPr="00361571">
        <w:rPr>
          <w:rFonts w:eastAsia="Arial"/>
        </w:rPr>
        <w:t>’Appaltatore, con la presentazione dell'Offerta economica e con la sottoscrizione, firmata digitalmente, del presente capitolato, dichiara di essere in possesso delle qualifiche tecniche, delle specializzazioni, delle conoscenze specifiche necessarie per l'espletamento dei servizi oggetto della presente Richiesta di Offerta nonché dei requisiti di idoneità morale e capacità economico-finanziaria prescritti dalla normativa per prestazioni di pari importo, e che detti specifici requisiti sono parte essenziale del contratto stesso.</w:t>
      </w:r>
    </w:p>
    <w:p w:rsidR="00C074E4" w:rsidRPr="00361571" w:rsidRDefault="00C074E4" w:rsidP="002803C3">
      <w:pPr>
        <w:spacing w:line="360" w:lineRule="auto"/>
        <w:jc w:val="both"/>
        <w:rPr>
          <w:rFonts w:eastAsia="Arial"/>
        </w:rPr>
      </w:pPr>
      <w:r w:rsidRPr="00361571">
        <w:rPr>
          <w:rFonts w:eastAsia="Arial"/>
        </w:rPr>
        <w:t>L'Appaltatore pertanto risulta in possesso delle conoscenze tecnico-professionali specifiche e indispensabili per poter al meglio, e con l’efficienza e l’efficacia richieste, proseguire e mettere a punto le nuove funzionalità nell’implementazione e nello sviluppo del software.</w:t>
      </w:r>
    </w:p>
    <w:p w:rsidR="0013312C" w:rsidRPr="00361571" w:rsidRDefault="00F2447F" w:rsidP="0013312C">
      <w:pPr>
        <w:pStyle w:val="Titolo1"/>
        <w:ind w:left="426"/>
        <w:rPr>
          <w:rFonts w:ascii="Times New Roman" w:hAnsi="Times New Roman"/>
          <w:caps w:val="0"/>
        </w:rPr>
      </w:pPr>
      <w:bookmarkStart w:id="3" w:name="_Toc182834727"/>
      <w:r w:rsidRPr="00361571">
        <w:rPr>
          <w:rFonts w:ascii="Times New Roman" w:hAnsi="Times New Roman"/>
          <w:caps w:val="0"/>
        </w:rPr>
        <w:t>MODALITÀ DI PAGAMENTO, ANTICIPAZIONE E FATTURAZIONE</w:t>
      </w:r>
      <w:bookmarkEnd w:id="3"/>
    </w:p>
    <w:p w:rsidR="0013312C" w:rsidRPr="00361571" w:rsidRDefault="0013312C" w:rsidP="002803C3">
      <w:pPr>
        <w:spacing w:line="360" w:lineRule="auto"/>
        <w:jc w:val="both"/>
        <w:rPr>
          <w:rFonts w:eastAsia="Arial"/>
        </w:rPr>
      </w:pPr>
      <w:r w:rsidRPr="00361571">
        <w:rPr>
          <w:rFonts w:eastAsia="Arial"/>
        </w:rPr>
        <w:t xml:space="preserve">La </w:t>
      </w:r>
      <w:r w:rsidR="00BC78E1" w:rsidRPr="00361571">
        <w:rPr>
          <w:rFonts w:eastAsia="Arial"/>
        </w:rPr>
        <w:t>Stazione Appaltante</w:t>
      </w:r>
      <w:r w:rsidRPr="00361571">
        <w:rPr>
          <w:rFonts w:eastAsia="Arial"/>
        </w:rPr>
        <w:t xml:space="preserve"> provvede al pagamento </w:t>
      </w:r>
      <w:r w:rsidR="00A749C7" w:rsidRPr="00361571">
        <w:rPr>
          <w:rFonts w:eastAsia="Arial"/>
        </w:rPr>
        <w:t xml:space="preserve">in un’unica soluzione </w:t>
      </w:r>
      <w:r w:rsidRPr="00361571">
        <w:rPr>
          <w:rFonts w:eastAsia="Arial"/>
        </w:rPr>
        <w:t>del corrispettivo contrattuale da emettersi ai sensi dell’art. 125, comma 7 del Codice, entro 30 giorni naturali e consecutivi dalla ricezione di regolare fattura elettronica da parte dell’appaltatore al termine del servizio</w:t>
      </w:r>
    </w:p>
    <w:p w:rsidR="0013312C" w:rsidRPr="00361571" w:rsidRDefault="0013312C" w:rsidP="002803C3">
      <w:pPr>
        <w:spacing w:line="360" w:lineRule="auto"/>
        <w:jc w:val="both"/>
        <w:rPr>
          <w:rFonts w:eastAsia="Arial"/>
        </w:rPr>
      </w:pPr>
      <w:r w:rsidRPr="00361571">
        <w:rPr>
          <w:rFonts w:eastAsia="Arial"/>
        </w:rPr>
        <w:t xml:space="preserve">Dall’importo della fattura sono inoltre decurtate le eventuali penalità dovute dall’affidatario per ritardi o inadempimenti. </w:t>
      </w:r>
    </w:p>
    <w:p w:rsidR="0013312C" w:rsidRPr="00361571" w:rsidRDefault="0013312C" w:rsidP="002803C3">
      <w:pPr>
        <w:spacing w:line="360" w:lineRule="auto"/>
        <w:jc w:val="both"/>
        <w:rPr>
          <w:rFonts w:eastAsia="Arial"/>
        </w:rPr>
      </w:pPr>
      <w:r w:rsidRPr="00361571">
        <w:rPr>
          <w:rFonts w:eastAsia="Arial"/>
        </w:rPr>
        <w:t xml:space="preserve">In ossequio a quanto disposto dal D.M. 55/2013, la </w:t>
      </w:r>
      <w:r w:rsidR="00BC78E1" w:rsidRPr="00361571">
        <w:rPr>
          <w:rFonts w:eastAsia="Arial"/>
        </w:rPr>
        <w:t>Stazione Appaltante</w:t>
      </w:r>
      <w:r w:rsidRPr="00361571">
        <w:rPr>
          <w:rFonts w:eastAsia="Arial"/>
        </w:rPr>
        <w:t xml:space="preserve"> accetta unicamente fatture emesse in formato elettronico. </w:t>
      </w:r>
    </w:p>
    <w:p w:rsidR="0013312C" w:rsidRPr="00361571" w:rsidRDefault="0013312C" w:rsidP="002803C3">
      <w:pPr>
        <w:spacing w:line="360" w:lineRule="auto"/>
        <w:jc w:val="both"/>
        <w:rPr>
          <w:rFonts w:eastAsia="Arial"/>
        </w:rPr>
      </w:pPr>
      <w:r w:rsidRPr="00361571">
        <w:rPr>
          <w:rFonts w:eastAsia="Arial"/>
        </w:rPr>
        <w:t>Le fatture devono riportare obbligatoriamente ed in modo chiaro:</w:t>
      </w:r>
    </w:p>
    <w:p w:rsidR="0013312C" w:rsidRPr="00361571" w:rsidRDefault="0013312C" w:rsidP="00DB128C">
      <w:pPr>
        <w:numPr>
          <w:ilvl w:val="0"/>
          <w:numId w:val="2"/>
        </w:numPr>
        <w:pBdr>
          <w:top w:val="nil"/>
          <w:left w:val="nil"/>
          <w:bottom w:val="nil"/>
          <w:right w:val="nil"/>
          <w:between w:val="nil"/>
        </w:pBdr>
        <w:suppressAutoHyphens w:val="0"/>
        <w:spacing w:line="360" w:lineRule="auto"/>
        <w:ind w:left="426"/>
        <w:jc w:val="both"/>
        <w:rPr>
          <w:rFonts w:eastAsia="Arial"/>
          <w:color w:val="000000"/>
        </w:rPr>
      </w:pPr>
      <w:r w:rsidRPr="00361571">
        <w:rPr>
          <w:rFonts w:eastAsia="Arial"/>
          <w:color w:val="000000"/>
        </w:rPr>
        <w:t xml:space="preserve">il Codice Ufficio </w:t>
      </w:r>
      <w:r w:rsidR="006B54AD" w:rsidRPr="00361571">
        <w:rPr>
          <w:rFonts w:eastAsia="Arial"/>
          <w:color w:val="000000"/>
        </w:rPr>
        <w:t>LZ69DU</w:t>
      </w:r>
    </w:p>
    <w:p w:rsidR="0013312C" w:rsidRPr="00361571" w:rsidRDefault="0013312C" w:rsidP="00B556A3">
      <w:pPr>
        <w:numPr>
          <w:ilvl w:val="0"/>
          <w:numId w:val="2"/>
        </w:numPr>
        <w:pBdr>
          <w:top w:val="nil"/>
          <w:left w:val="nil"/>
          <w:bottom w:val="nil"/>
          <w:right w:val="nil"/>
          <w:between w:val="nil"/>
        </w:pBdr>
        <w:suppressAutoHyphens w:val="0"/>
        <w:spacing w:line="360" w:lineRule="auto"/>
        <w:ind w:left="426"/>
        <w:jc w:val="both"/>
        <w:rPr>
          <w:rFonts w:eastAsia="Arial"/>
          <w:color w:val="000000"/>
        </w:rPr>
      </w:pPr>
      <w:r w:rsidRPr="00361571">
        <w:rPr>
          <w:rFonts w:eastAsia="Arial"/>
          <w:color w:val="000000"/>
        </w:rPr>
        <w:t>il s</w:t>
      </w:r>
      <w:r w:rsidR="00B556A3" w:rsidRPr="00361571">
        <w:rPr>
          <w:rFonts w:eastAsia="Arial"/>
          <w:color w:val="000000"/>
        </w:rPr>
        <w:t xml:space="preserve">ervizio oggetto di fatturazione: Sviluppo di specifiche soluzioni software funzionali alla realizzazione di una suite (prodotto) per l’elaborazione di testi di commenti alla Logica </w:t>
      </w:r>
      <w:proofErr w:type="spellStart"/>
      <w:r w:rsidR="00B556A3" w:rsidRPr="00361571">
        <w:rPr>
          <w:rFonts w:eastAsia="Arial"/>
          <w:color w:val="000000"/>
        </w:rPr>
        <w:t>vetus</w:t>
      </w:r>
      <w:proofErr w:type="spellEnd"/>
      <w:r w:rsidR="00B556A3" w:rsidRPr="00361571">
        <w:rPr>
          <w:rFonts w:eastAsia="Arial"/>
          <w:color w:val="000000"/>
        </w:rPr>
        <w:t xml:space="preserve"> del XII secolo (scritti in latino e prevalentemente inediti, conservati in </w:t>
      </w:r>
      <w:r w:rsidR="00B556A3" w:rsidRPr="00361571">
        <w:rPr>
          <w:rFonts w:eastAsia="Arial"/>
          <w:color w:val="000000"/>
        </w:rPr>
        <w:lastRenderedPageBreak/>
        <w:t>alcuni manoscritti), comprensiva di un’interfaccia di gestione di testi con apparato e di un front end dedicato.</w:t>
      </w:r>
    </w:p>
    <w:p w:rsidR="0013312C" w:rsidRPr="00361571" w:rsidRDefault="0013312C" w:rsidP="00DB128C">
      <w:pPr>
        <w:numPr>
          <w:ilvl w:val="0"/>
          <w:numId w:val="2"/>
        </w:numPr>
        <w:pBdr>
          <w:top w:val="nil"/>
          <w:left w:val="nil"/>
          <w:bottom w:val="nil"/>
          <w:right w:val="nil"/>
          <w:between w:val="nil"/>
        </w:pBdr>
        <w:suppressAutoHyphens w:val="0"/>
        <w:spacing w:line="360" w:lineRule="auto"/>
        <w:ind w:left="426"/>
        <w:jc w:val="both"/>
        <w:rPr>
          <w:rFonts w:eastAsia="Arial"/>
          <w:color w:val="000000"/>
        </w:rPr>
      </w:pPr>
      <w:r w:rsidRPr="00361571">
        <w:rPr>
          <w:rFonts w:eastAsia="Arial"/>
          <w:color w:val="000000"/>
        </w:rPr>
        <w:t xml:space="preserve">ERC </w:t>
      </w:r>
      <w:proofErr w:type="spellStart"/>
      <w:r w:rsidRPr="00361571">
        <w:rPr>
          <w:rFonts w:eastAsia="Arial"/>
          <w:color w:val="000000"/>
        </w:rPr>
        <w:t>PolyPhonic</w:t>
      </w:r>
      <w:proofErr w:type="spellEnd"/>
      <w:r w:rsidRPr="00361571">
        <w:rPr>
          <w:rFonts w:eastAsia="Arial"/>
          <w:color w:val="000000"/>
        </w:rPr>
        <w:t xml:space="preserve"> </w:t>
      </w:r>
      <w:proofErr w:type="spellStart"/>
      <w:r w:rsidRPr="00361571">
        <w:rPr>
          <w:rFonts w:eastAsia="Arial"/>
          <w:color w:val="000000"/>
        </w:rPr>
        <w:t>Philosophy</w:t>
      </w:r>
      <w:proofErr w:type="spellEnd"/>
      <w:r w:rsidRPr="00361571">
        <w:rPr>
          <w:rFonts w:eastAsia="Arial"/>
          <w:color w:val="000000"/>
        </w:rPr>
        <w:t xml:space="preserve"> </w:t>
      </w:r>
    </w:p>
    <w:p w:rsidR="0013312C" w:rsidRPr="00361571" w:rsidRDefault="0013312C" w:rsidP="00DB128C">
      <w:pPr>
        <w:numPr>
          <w:ilvl w:val="0"/>
          <w:numId w:val="2"/>
        </w:numPr>
        <w:pBdr>
          <w:top w:val="nil"/>
          <w:left w:val="nil"/>
          <w:bottom w:val="nil"/>
          <w:right w:val="nil"/>
          <w:between w:val="nil"/>
        </w:pBdr>
        <w:suppressAutoHyphens w:val="0"/>
        <w:spacing w:line="360" w:lineRule="auto"/>
        <w:ind w:left="426"/>
        <w:jc w:val="both"/>
        <w:rPr>
          <w:rFonts w:eastAsia="Arial"/>
          <w:color w:val="000000"/>
        </w:rPr>
      </w:pPr>
      <w:r w:rsidRPr="00361571">
        <w:rPr>
          <w:rFonts w:eastAsia="Arial"/>
          <w:color w:val="000000"/>
        </w:rPr>
        <w:t>Grant Agreement n. 101041596</w:t>
      </w:r>
    </w:p>
    <w:p w:rsidR="0013312C" w:rsidRPr="007777E7" w:rsidRDefault="0013312C" w:rsidP="00DB128C">
      <w:pPr>
        <w:numPr>
          <w:ilvl w:val="0"/>
          <w:numId w:val="2"/>
        </w:numPr>
        <w:pBdr>
          <w:top w:val="nil"/>
          <w:left w:val="nil"/>
          <w:bottom w:val="nil"/>
          <w:right w:val="nil"/>
          <w:between w:val="nil"/>
        </w:pBdr>
        <w:suppressAutoHyphens w:val="0"/>
        <w:spacing w:line="360" w:lineRule="auto"/>
        <w:ind w:left="426"/>
        <w:jc w:val="both"/>
        <w:rPr>
          <w:rFonts w:eastAsia="Arial"/>
          <w:color w:val="000000"/>
        </w:rPr>
      </w:pPr>
      <w:r w:rsidRPr="007777E7">
        <w:rPr>
          <w:rFonts w:eastAsia="Arial"/>
          <w:color w:val="000000"/>
        </w:rPr>
        <w:t>il CIG</w:t>
      </w:r>
      <w:r w:rsidR="006B54AD" w:rsidRPr="007777E7">
        <w:rPr>
          <w:rFonts w:eastAsia="Arial"/>
          <w:color w:val="000000"/>
        </w:rPr>
        <w:t>,</w:t>
      </w:r>
      <w:r w:rsidRPr="007777E7">
        <w:rPr>
          <w:rFonts w:eastAsia="Arial"/>
          <w:color w:val="000000"/>
        </w:rPr>
        <w:t xml:space="preserve"> </w:t>
      </w:r>
      <w:r w:rsidR="006B54AD" w:rsidRPr="007777E7">
        <w:rPr>
          <w:rFonts w:eastAsia="Arial"/>
          <w:color w:val="000000"/>
        </w:rPr>
        <w:t>che verrà fornito successivamente alla presentazione dell’offerta economica nel MEPA</w:t>
      </w:r>
    </w:p>
    <w:p w:rsidR="0013312C" w:rsidRPr="00361571" w:rsidRDefault="0013312C" w:rsidP="00B556A3">
      <w:pPr>
        <w:numPr>
          <w:ilvl w:val="0"/>
          <w:numId w:val="2"/>
        </w:numPr>
        <w:pBdr>
          <w:top w:val="nil"/>
          <w:left w:val="nil"/>
          <w:bottom w:val="nil"/>
          <w:right w:val="nil"/>
          <w:between w:val="nil"/>
        </w:pBdr>
        <w:suppressAutoHyphens w:val="0"/>
        <w:spacing w:line="360" w:lineRule="auto"/>
        <w:ind w:left="426"/>
        <w:jc w:val="both"/>
        <w:rPr>
          <w:rFonts w:eastAsia="Arial"/>
          <w:color w:val="000000"/>
        </w:rPr>
      </w:pPr>
      <w:r w:rsidRPr="00361571">
        <w:rPr>
          <w:rFonts w:eastAsia="Arial"/>
          <w:color w:val="000000"/>
        </w:rPr>
        <w:t xml:space="preserve">il CUP </w:t>
      </w:r>
      <w:r w:rsidR="00B556A3" w:rsidRPr="00361571">
        <w:rPr>
          <w:rFonts w:eastAsia="Arial"/>
          <w:color w:val="000000"/>
        </w:rPr>
        <w:t>H73C22000150006</w:t>
      </w:r>
    </w:p>
    <w:p w:rsidR="0013312C" w:rsidRPr="00361571" w:rsidRDefault="0013312C" w:rsidP="001D2BB7">
      <w:pPr>
        <w:spacing w:line="360" w:lineRule="auto"/>
        <w:jc w:val="both"/>
        <w:rPr>
          <w:rFonts w:eastAsia="Arial"/>
        </w:rPr>
      </w:pPr>
      <w:r w:rsidRPr="00361571">
        <w:rPr>
          <w:rFonts w:eastAsia="Arial"/>
        </w:rPr>
        <w:t>Le fatture devono essere intestate a</w:t>
      </w:r>
      <w:r w:rsidR="006B54AD" w:rsidRPr="00361571">
        <w:rPr>
          <w:rFonts w:eastAsia="Arial"/>
        </w:rPr>
        <w:t>l DIPARTIMENTO DI FILOSOFIA E BENI CULTURALI - DORSODURO, 3484/D - C.F. 80007720271 - 30123 VENEZIA Codice Univoco Ufficio LZ69DU</w:t>
      </w:r>
    </w:p>
    <w:p w:rsidR="00A749C7" w:rsidRPr="00361571" w:rsidRDefault="00A749C7" w:rsidP="00A749C7">
      <w:pPr>
        <w:pStyle w:val="Titolo1"/>
        <w:ind w:left="426"/>
        <w:rPr>
          <w:rFonts w:ascii="Times New Roman" w:hAnsi="Times New Roman"/>
          <w:caps w:val="0"/>
        </w:rPr>
      </w:pPr>
      <w:bookmarkStart w:id="4" w:name="_Toc182834728"/>
      <w:r w:rsidRPr="00361571">
        <w:rPr>
          <w:rFonts w:ascii="Times New Roman" w:hAnsi="Times New Roman"/>
          <w:caps w:val="0"/>
        </w:rPr>
        <w:t>CORRISPETTIVO</w:t>
      </w:r>
      <w:bookmarkEnd w:id="4"/>
      <w:r w:rsidRPr="00361571">
        <w:rPr>
          <w:rFonts w:ascii="Times New Roman" w:hAnsi="Times New Roman"/>
          <w:caps w:val="0"/>
        </w:rPr>
        <w:t> </w:t>
      </w:r>
    </w:p>
    <w:p w:rsidR="00A749C7" w:rsidRPr="00361571" w:rsidRDefault="00A749C7" w:rsidP="00A749C7">
      <w:pPr>
        <w:spacing w:line="360" w:lineRule="auto"/>
        <w:jc w:val="both"/>
        <w:rPr>
          <w:rFonts w:eastAsia="Arial"/>
        </w:rPr>
      </w:pPr>
      <w:r w:rsidRPr="00361571">
        <w:rPr>
          <w:rFonts w:eastAsia="Arial"/>
        </w:rPr>
        <w:t>Per le prestazioni</w:t>
      </w:r>
      <w:r w:rsidR="00651BB3" w:rsidRPr="00361571">
        <w:rPr>
          <w:rFonts w:eastAsia="Arial"/>
        </w:rPr>
        <w:t xml:space="preserve"> di cui al precedente art. 2, la</w:t>
      </w:r>
      <w:r w:rsidRPr="00361571">
        <w:rPr>
          <w:rFonts w:eastAsia="Arial"/>
        </w:rPr>
        <w:t xml:space="preserve"> </w:t>
      </w:r>
      <w:r w:rsidR="00BC78E1" w:rsidRPr="00361571">
        <w:rPr>
          <w:rFonts w:eastAsia="Arial"/>
        </w:rPr>
        <w:t>Stazione Appaltante</w:t>
      </w:r>
      <w:r w:rsidRPr="00361571">
        <w:rPr>
          <w:rFonts w:eastAsia="Arial"/>
        </w:rPr>
        <w:t xml:space="preserve"> corrisponderà al</w:t>
      </w:r>
      <w:r w:rsidR="00A632D8" w:rsidRPr="00361571">
        <w:rPr>
          <w:rFonts w:eastAsia="Arial"/>
        </w:rPr>
        <w:t xml:space="preserve"> </w:t>
      </w:r>
      <w:r w:rsidR="00BC78E1" w:rsidRPr="00361571">
        <w:rPr>
          <w:rFonts w:eastAsia="Arial"/>
        </w:rPr>
        <w:t>Appaltatore</w:t>
      </w:r>
      <w:r w:rsidRPr="00361571">
        <w:rPr>
          <w:rFonts w:eastAsia="Arial"/>
        </w:rPr>
        <w:t xml:space="preserve"> la somma di Euro 6.500,00 (seimilacinquecento euro) oltre</w:t>
      </w:r>
      <w:r w:rsidR="00A632D8" w:rsidRPr="00361571">
        <w:rPr>
          <w:rFonts w:eastAsia="Arial"/>
        </w:rPr>
        <w:t xml:space="preserve"> all’IVA nella misura di legge</w:t>
      </w:r>
      <w:r w:rsidR="00151149" w:rsidRPr="00361571">
        <w:rPr>
          <w:rFonts w:eastAsia="Arial"/>
        </w:rPr>
        <w:t xml:space="preserve"> (non imponibile IVA per operazione trattati internazionali art.72 DPR.633/72)</w:t>
      </w:r>
      <w:r w:rsidR="00A632D8" w:rsidRPr="00361571">
        <w:rPr>
          <w:rFonts w:eastAsia="Arial"/>
        </w:rPr>
        <w:t>.</w:t>
      </w:r>
    </w:p>
    <w:p w:rsidR="00471052" w:rsidRPr="00361571" w:rsidRDefault="00DD38ED" w:rsidP="00F2447F">
      <w:pPr>
        <w:pStyle w:val="Titolo1"/>
        <w:ind w:left="426"/>
        <w:rPr>
          <w:rFonts w:ascii="Times New Roman" w:hAnsi="Times New Roman"/>
          <w:caps w:val="0"/>
        </w:rPr>
      </w:pPr>
      <w:bookmarkStart w:id="5" w:name="_Toc182834729"/>
      <w:r w:rsidRPr="00361571">
        <w:rPr>
          <w:rFonts w:ascii="Times New Roman" w:hAnsi="Times New Roman"/>
          <w:caps w:val="0"/>
        </w:rPr>
        <w:t xml:space="preserve">DURATA </w:t>
      </w:r>
      <w:r w:rsidR="00835BC4" w:rsidRPr="00361571">
        <w:rPr>
          <w:rFonts w:ascii="Times New Roman" w:hAnsi="Times New Roman"/>
          <w:caps w:val="0"/>
        </w:rPr>
        <w:t>DEL SERVIZIO/TERMINE DI CONSEGNA DELLA FORNITURA</w:t>
      </w:r>
      <w:bookmarkEnd w:id="5"/>
    </w:p>
    <w:p w:rsidR="00B556A3" w:rsidRPr="00361571" w:rsidRDefault="00DD38ED" w:rsidP="00471052">
      <w:pPr>
        <w:spacing w:line="360" w:lineRule="auto"/>
        <w:jc w:val="both"/>
        <w:rPr>
          <w:rFonts w:eastAsia="Arial"/>
        </w:rPr>
      </w:pPr>
      <w:r w:rsidRPr="00361571">
        <w:rPr>
          <w:rFonts w:eastAsia="Arial"/>
        </w:rPr>
        <w:t xml:space="preserve">Le tempistiche di sviluppo del servizio </w:t>
      </w:r>
      <w:r w:rsidR="00B556A3" w:rsidRPr="00361571">
        <w:rPr>
          <w:rFonts w:eastAsia="Arial"/>
        </w:rPr>
        <w:t>saranno le seguenti:</w:t>
      </w:r>
    </w:p>
    <w:p w:rsidR="00B556A3" w:rsidRPr="00361571" w:rsidRDefault="00B556A3" w:rsidP="00B556A3">
      <w:pPr>
        <w:pStyle w:val="Paragrafoelenco"/>
        <w:numPr>
          <w:ilvl w:val="0"/>
          <w:numId w:val="9"/>
        </w:numPr>
        <w:spacing w:line="360" w:lineRule="auto"/>
        <w:jc w:val="both"/>
        <w:rPr>
          <w:rFonts w:ascii="Times New Roman" w:eastAsia="Arial" w:hAnsi="Times New Roman"/>
          <w:sz w:val="24"/>
          <w:szCs w:val="24"/>
        </w:rPr>
      </w:pPr>
      <w:r w:rsidRPr="00361571">
        <w:rPr>
          <w:rFonts w:ascii="Times New Roman" w:eastAsia="Arial" w:hAnsi="Times New Roman"/>
          <w:sz w:val="24"/>
          <w:szCs w:val="24"/>
        </w:rPr>
        <w:t xml:space="preserve">Consegna del prototipo: 31.03.2025 </w:t>
      </w:r>
    </w:p>
    <w:p w:rsidR="00B556A3" w:rsidRPr="00361571" w:rsidRDefault="00B556A3" w:rsidP="00B556A3">
      <w:pPr>
        <w:pStyle w:val="Paragrafoelenco"/>
        <w:numPr>
          <w:ilvl w:val="0"/>
          <w:numId w:val="9"/>
        </w:numPr>
        <w:spacing w:line="360" w:lineRule="auto"/>
        <w:jc w:val="both"/>
        <w:rPr>
          <w:rFonts w:ascii="Times New Roman" w:eastAsia="Arial" w:hAnsi="Times New Roman"/>
          <w:sz w:val="24"/>
          <w:szCs w:val="24"/>
        </w:rPr>
      </w:pPr>
      <w:r w:rsidRPr="00361571">
        <w:rPr>
          <w:rFonts w:ascii="Times New Roman" w:eastAsia="Arial" w:hAnsi="Times New Roman"/>
          <w:sz w:val="24"/>
          <w:szCs w:val="24"/>
        </w:rPr>
        <w:t>Consegna del prodotto: 30.06.2025</w:t>
      </w:r>
    </w:p>
    <w:p w:rsidR="00B556A3" w:rsidRPr="00361571" w:rsidRDefault="00B556A3" w:rsidP="00B556A3">
      <w:pPr>
        <w:pStyle w:val="Paragrafoelenco"/>
        <w:numPr>
          <w:ilvl w:val="0"/>
          <w:numId w:val="9"/>
        </w:numPr>
        <w:spacing w:line="360" w:lineRule="auto"/>
        <w:jc w:val="both"/>
        <w:rPr>
          <w:rFonts w:ascii="Times New Roman" w:eastAsia="Arial" w:hAnsi="Times New Roman"/>
          <w:sz w:val="24"/>
          <w:szCs w:val="24"/>
        </w:rPr>
      </w:pPr>
      <w:r w:rsidRPr="00361571">
        <w:rPr>
          <w:rFonts w:ascii="Times New Roman" w:eastAsia="Arial" w:hAnsi="Times New Roman"/>
          <w:sz w:val="24"/>
          <w:szCs w:val="24"/>
        </w:rPr>
        <w:t>Assistenza ufficiale fino al: 31.12.2025</w:t>
      </w:r>
    </w:p>
    <w:p w:rsidR="00471052" w:rsidRPr="00361571" w:rsidRDefault="00F2447F" w:rsidP="00F2447F">
      <w:pPr>
        <w:pStyle w:val="Titolo1"/>
        <w:ind w:left="426"/>
        <w:rPr>
          <w:rFonts w:ascii="Times New Roman" w:hAnsi="Times New Roman"/>
          <w:caps w:val="0"/>
        </w:rPr>
      </w:pPr>
      <w:bookmarkStart w:id="6" w:name="_Toc182834730"/>
      <w:r w:rsidRPr="00361571">
        <w:rPr>
          <w:rFonts w:ascii="Times New Roman" w:hAnsi="Times New Roman"/>
          <w:caps w:val="0"/>
        </w:rPr>
        <w:t>CONTROLLO TECNICO – CONTABILE</w:t>
      </w:r>
      <w:bookmarkEnd w:id="6"/>
      <w:r w:rsidRPr="00361571">
        <w:rPr>
          <w:rFonts w:ascii="Times New Roman" w:hAnsi="Times New Roman"/>
          <w:caps w:val="0"/>
        </w:rPr>
        <w:t xml:space="preserve"> </w:t>
      </w:r>
    </w:p>
    <w:p w:rsidR="00471052" w:rsidRPr="00361571" w:rsidRDefault="00471052" w:rsidP="00471052">
      <w:pPr>
        <w:spacing w:line="360" w:lineRule="auto"/>
        <w:jc w:val="both"/>
        <w:rPr>
          <w:rFonts w:eastAsia="Arial"/>
        </w:rPr>
      </w:pPr>
      <w:r w:rsidRPr="00361571">
        <w:rPr>
          <w:rFonts w:eastAsia="Arial"/>
        </w:rPr>
        <w:t>Le attività di coordinamento, direzione e controllo tecnico - contabile dell’esecuzione del contratto sono svolte dal RUP che ne verifica il regolare andamento, con il supporto della Respo</w:t>
      </w:r>
      <w:r w:rsidR="007777E7">
        <w:rPr>
          <w:rFonts w:eastAsia="Arial"/>
        </w:rPr>
        <w:t>nsabile scientifica del progetto</w:t>
      </w:r>
      <w:r w:rsidRPr="00361571">
        <w:rPr>
          <w:rFonts w:eastAsia="Arial"/>
        </w:rPr>
        <w:t>.</w:t>
      </w:r>
    </w:p>
    <w:p w:rsidR="00CC1716" w:rsidRPr="00361571" w:rsidRDefault="00CC1716" w:rsidP="00CC1716">
      <w:pPr>
        <w:pStyle w:val="Titolo1"/>
        <w:ind w:left="426"/>
        <w:rPr>
          <w:rFonts w:ascii="Times New Roman" w:hAnsi="Times New Roman"/>
          <w:caps w:val="0"/>
        </w:rPr>
      </w:pPr>
      <w:bookmarkStart w:id="7" w:name="_Toc182834731"/>
      <w:r w:rsidRPr="00361571">
        <w:rPr>
          <w:rFonts w:ascii="Times New Roman" w:hAnsi="Times New Roman"/>
          <w:caps w:val="0"/>
        </w:rPr>
        <w:t>PENALI</w:t>
      </w:r>
      <w:bookmarkEnd w:id="7"/>
      <w:r w:rsidRPr="00361571">
        <w:rPr>
          <w:rFonts w:ascii="Times New Roman" w:hAnsi="Times New Roman"/>
          <w:caps w:val="0"/>
        </w:rPr>
        <w:t xml:space="preserve"> </w:t>
      </w:r>
    </w:p>
    <w:p w:rsidR="00CC1716" w:rsidRPr="00361571" w:rsidRDefault="00CC1716" w:rsidP="00CC1716">
      <w:pPr>
        <w:spacing w:line="360" w:lineRule="auto"/>
        <w:jc w:val="both"/>
        <w:rPr>
          <w:rFonts w:eastAsia="Arial"/>
        </w:rPr>
      </w:pPr>
      <w:bookmarkStart w:id="8" w:name="_heading=h.35nkun2" w:colFirst="0" w:colLast="0"/>
      <w:bookmarkEnd w:id="8"/>
      <w:r w:rsidRPr="00361571">
        <w:rPr>
          <w:rFonts w:eastAsia="Arial"/>
        </w:rPr>
        <w:t xml:space="preserve">La </w:t>
      </w:r>
      <w:r w:rsidR="00BC78E1" w:rsidRPr="00361571">
        <w:rPr>
          <w:rFonts w:eastAsia="Arial"/>
        </w:rPr>
        <w:t>Stazione Appaltante</w:t>
      </w:r>
      <w:r w:rsidRPr="00361571">
        <w:rPr>
          <w:rFonts w:eastAsia="Arial"/>
        </w:rPr>
        <w:t xml:space="preserve"> si riserva la facoltà di applicare una penale giornaliera per ritardato adempimento pari allo 0,3 per mille</w:t>
      </w:r>
      <w:r w:rsidRPr="00361571">
        <w:rPr>
          <w:rFonts w:eastAsia="Arial"/>
          <w:i/>
        </w:rPr>
        <w:t xml:space="preserve"> </w:t>
      </w:r>
      <w:r w:rsidRPr="00361571">
        <w:rPr>
          <w:rFonts w:eastAsia="Arial"/>
        </w:rPr>
        <w:t>dell’ammontare netto contrattuale.</w:t>
      </w:r>
    </w:p>
    <w:p w:rsidR="00CC1716" w:rsidRPr="00361571" w:rsidRDefault="00CC1716" w:rsidP="00CC1716">
      <w:pPr>
        <w:spacing w:line="360" w:lineRule="auto"/>
        <w:jc w:val="both"/>
        <w:rPr>
          <w:rFonts w:eastAsia="Arial"/>
        </w:rPr>
      </w:pPr>
      <w:r w:rsidRPr="00361571">
        <w:rPr>
          <w:rFonts w:eastAsia="Arial"/>
        </w:rPr>
        <w:t xml:space="preserve">Le penali sono applicate previa formale segnalazione da parte del RUP circa le comprovate inadempienze dell’affidatario. Le riscontrate inadempienze sono anticipatamente contestate </w:t>
      </w:r>
      <w:r w:rsidRPr="00361571">
        <w:rPr>
          <w:rFonts w:eastAsia="Arial"/>
        </w:rPr>
        <w:lastRenderedPageBreak/>
        <w:t>all’</w:t>
      </w:r>
      <w:r w:rsidR="00C31FCB" w:rsidRPr="00361571">
        <w:rPr>
          <w:rFonts w:eastAsia="Arial"/>
        </w:rPr>
        <w:t>appaltatore</w:t>
      </w:r>
      <w:r w:rsidRPr="00361571">
        <w:rPr>
          <w:rFonts w:eastAsia="Arial"/>
        </w:rPr>
        <w:t xml:space="preserve"> ed allo stesso è comunicata formalmente l’applicazione delle penali. L’</w:t>
      </w:r>
      <w:r w:rsidR="00C31FCB" w:rsidRPr="00361571">
        <w:rPr>
          <w:rFonts w:eastAsia="Arial"/>
        </w:rPr>
        <w:t>appaltatore</w:t>
      </w:r>
      <w:r w:rsidRPr="00361571">
        <w:rPr>
          <w:rFonts w:eastAsia="Arial"/>
        </w:rPr>
        <w:t xml:space="preserve"> ha facoltà di opporsi, presentando le proprie controdeduzioni entro 5 (cinque) giorni lavorativi dal ricevimento della comunicazione.</w:t>
      </w:r>
    </w:p>
    <w:p w:rsidR="00CC1716" w:rsidRPr="00361571" w:rsidRDefault="00CC1716" w:rsidP="00CC1716">
      <w:pPr>
        <w:spacing w:line="360" w:lineRule="auto"/>
        <w:jc w:val="both"/>
        <w:rPr>
          <w:rFonts w:eastAsia="Arial"/>
        </w:rPr>
      </w:pPr>
      <w:r w:rsidRPr="00361571">
        <w:rPr>
          <w:rFonts w:eastAsia="Arial"/>
        </w:rPr>
        <w:t xml:space="preserve">Nella comunicazione la </w:t>
      </w:r>
      <w:r w:rsidR="00BC78E1" w:rsidRPr="00361571">
        <w:rPr>
          <w:rFonts w:eastAsia="Arial"/>
        </w:rPr>
        <w:t>Stazione Appaltante</w:t>
      </w:r>
      <w:r w:rsidRPr="00361571">
        <w:rPr>
          <w:rFonts w:eastAsia="Arial"/>
        </w:rPr>
        <w:t xml:space="preserve"> indica le motivazioni, la quantificazione e le modalità di pagamento di quanto dovuto a titolo di penale, che dovrà comunque avvenire a mezzo bonifico intestato alla </w:t>
      </w:r>
      <w:r w:rsidR="00BC78E1" w:rsidRPr="00361571">
        <w:rPr>
          <w:rFonts w:eastAsia="Arial"/>
        </w:rPr>
        <w:t>Stazione Appaltante</w:t>
      </w:r>
      <w:r w:rsidRPr="00361571">
        <w:rPr>
          <w:rFonts w:eastAsia="Arial"/>
        </w:rPr>
        <w:t>. Qualora l’</w:t>
      </w:r>
      <w:r w:rsidR="00C31FCB" w:rsidRPr="00361571">
        <w:rPr>
          <w:rFonts w:eastAsia="Arial"/>
        </w:rPr>
        <w:t>appaltatore</w:t>
      </w:r>
      <w:r w:rsidRPr="00361571">
        <w:rPr>
          <w:rFonts w:eastAsia="Arial"/>
        </w:rPr>
        <w:t xml:space="preserve"> non provveda al versamento del dovuto, la </w:t>
      </w:r>
      <w:r w:rsidR="00BC78E1" w:rsidRPr="00361571">
        <w:rPr>
          <w:rFonts w:eastAsia="Arial"/>
        </w:rPr>
        <w:t>Stazione Appaltante</w:t>
      </w:r>
      <w:r w:rsidRPr="00361571">
        <w:rPr>
          <w:rFonts w:eastAsia="Arial"/>
        </w:rPr>
        <w:t xml:space="preserve"> procede alla decurtazione dagli importi di pagamento, fatta salva la facoltà di richiedere il risarcimento per eventuali ulteriori danni subiti a causa dell’inadempimento.</w:t>
      </w:r>
    </w:p>
    <w:p w:rsidR="00CC1716" w:rsidRPr="00361571" w:rsidRDefault="00CC1716" w:rsidP="00CC1716">
      <w:pPr>
        <w:spacing w:line="360" w:lineRule="auto"/>
        <w:jc w:val="both"/>
        <w:rPr>
          <w:rFonts w:eastAsia="Arial"/>
        </w:rPr>
      </w:pPr>
      <w:r w:rsidRPr="00361571">
        <w:rPr>
          <w:rFonts w:eastAsia="Arial"/>
        </w:rPr>
        <w:t xml:space="preserve">Il limite massimo complessivo per l’applicazione delle penali è pari al 10% (dieci percento) dell’importo netto contrattuale; raggiunto tale limite la </w:t>
      </w:r>
      <w:r w:rsidR="00BC78E1" w:rsidRPr="00361571">
        <w:rPr>
          <w:rFonts w:eastAsia="Arial"/>
        </w:rPr>
        <w:t>Stazione Appaltante</w:t>
      </w:r>
      <w:r w:rsidRPr="00361571">
        <w:rPr>
          <w:rFonts w:eastAsia="Arial"/>
        </w:rPr>
        <w:t xml:space="preserve"> non può applicare altre penali, può tuttavia procedere alla risoluzione del contratto, fatto salvo il risarcimento del maggior danno.</w:t>
      </w:r>
    </w:p>
    <w:p w:rsidR="00CC1716" w:rsidRPr="00361571" w:rsidRDefault="00CC1716" w:rsidP="00CC1716">
      <w:pPr>
        <w:spacing w:line="360" w:lineRule="auto"/>
        <w:jc w:val="both"/>
        <w:rPr>
          <w:rFonts w:eastAsia="Arial"/>
        </w:rPr>
      </w:pPr>
      <w:r w:rsidRPr="00361571">
        <w:rPr>
          <w:rFonts w:eastAsia="Arial"/>
        </w:rPr>
        <w:t>Non saranno applicate le penali per gli eventuali ritardi dovuti a causa di forza maggiore o caso fortuito, che dovranno essere adeguatamente documentati dall’</w:t>
      </w:r>
      <w:r w:rsidR="00C31FCB" w:rsidRPr="00361571">
        <w:rPr>
          <w:rFonts w:eastAsia="Arial"/>
        </w:rPr>
        <w:t>appaltatore</w:t>
      </w:r>
      <w:r w:rsidRPr="00361571">
        <w:rPr>
          <w:rFonts w:eastAsia="Arial"/>
        </w:rPr>
        <w:t xml:space="preserve">. </w:t>
      </w:r>
    </w:p>
    <w:p w:rsidR="0013312C" w:rsidRPr="00361571" w:rsidRDefault="00F2447F" w:rsidP="00D76B4E">
      <w:pPr>
        <w:pStyle w:val="Titolo1"/>
        <w:ind w:left="426"/>
        <w:rPr>
          <w:rFonts w:ascii="Times New Roman" w:hAnsi="Times New Roman"/>
          <w:caps w:val="0"/>
        </w:rPr>
      </w:pPr>
      <w:bookmarkStart w:id="9" w:name="_heading=h.2jxsxqh" w:colFirst="0" w:colLast="0"/>
      <w:bookmarkStart w:id="10" w:name="_Toc182834732"/>
      <w:bookmarkEnd w:id="9"/>
      <w:r w:rsidRPr="00361571">
        <w:rPr>
          <w:rFonts w:ascii="Times New Roman" w:hAnsi="Times New Roman"/>
          <w:caps w:val="0"/>
        </w:rPr>
        <w:t>OBBLIGO DI TRACCIABILITÀ DEI FLUSSI FINANZIARI</w:t>
      </w:r>
      <w:bookmarkEnd w:id="10"/>
    </w:p>
    <w:p w:rsidR="0013312C" w:rsidRPr="00361571" w:rsidRDefault="0013312C" w:rsidP="002803C3">
      <w:pPr>
        <w:spacing w:line="360" w:lineRule="auto"/>
        <w:jc w:val="both"/>
        <w:rPr>
          <w:rFonts w:eastAsia="Arial"/>
        </w:rPr>
      </w:pPr>
      <w:r w:rsidRPr="00361571">
        <w:rPr>
          <w:rFonts w:eastAsia="Arial"/>
        </w:rPr>
        <w:t>L’</w:t>
      </w:r>
      <w:r w:rsidR="00C31FCB" w:rsidRPr="00361571">
        <w:rPr>
          <w:rFonts w:eastAsia="Arial"/>
        </w:rPr>
        <w:t>appaltatore</w:t>
      </w:r>
      <w:r w:rsidRPr="00361571">
        <w:rPr>
          <w:rFonts w:eastAsia="Arial"/>
        </w:rPr>
        <w:t>, a pena di nullità assoluta del contratto, assume l’obbligo di tracciabilità dei flussi finanziari di cui alla Legge n. 136 del 13 agosto 2010 e ss. mm. e ii..</w:t>
      </w:r>
    </w:p>
    <w:p w:rsidR="0013312C" w:rsidRPr="00361571" w:rsidRDefault="0013312C" w:rsidP="002803C3">
      <w:pPr>
        <w:spacing w:line="360" w:lineRule="auto"/>
        <w:jc w:val="both"/>
        <w:rPr>
          <w:rFonts w:eastAsia="Arial"/>
        </w:rPr>
      </w:pPr>
      <w:r w:rsidRPr="00361571">
        <w:rPr>
          <w:rFonts w:eastAsia="Arial"/>
        </w:rPr>
        <w:t>L’</w:t>
      </w:r>
      <w:r w:rsidR="00C31FCB" w:rsidRPr="00361571">
        <w:rPr>
          <w:rFonts w:eastAsia="Arial"/>
        </w:rPr>
        <w:t>appaltatore</w:t>
      </w:r>
      <w:r w:rsidRPr="00361571">
        <w:rPr>
          <w:rFonts w:eastAsia="Arial"/>
        </w:rPr>
        <w:t xml:space="preserve"> dovrà comunicare gli estremi identificativi del/dei conto/i corrente/i dedicato/i, anche non in via esclusiva al contratto, nonché le generalità (nome e cognome) ed il codice fiscale delle persone delegate ad operare su detto/i conto/i, corredate da copia di un documento di identità delle stesse. La dichiarazione andrà successivamente firmata digitalmente e inviata alla </w:t>
      </w:r>
      <w:r w:rsidR="00BC78E1" w:rsidRPr="00361571">
        <w:rPr>
          <w:rFonts w:eastAsia="Arial"/>
        </w:rPr>
        <w:t>Stazione Appaltante</w:t>
      </w:r>
      <w:r w:rsidRPr="00361571">
        <w:rPr>
          <w:rFonts w:eastAsia="Arial"/>
        </w:rPr>
        <w:t xml:space="preserve"> all’indirizzo di posta elettronica </w:t>
      </w:r>
      <w:hyperlink r:id="rId17" w:history="1">
        <w:r w:rsidRPr="00361571">
          <w:rPr>
            <w:rStyle w:val="Collegamentoipertestuale"/>
            <w:rFonts w:eastAsia="Arial"/>
          </w:rPr>
          <w:t>protocollo@pec.unive.it</w:t>
        </w:r>
      </w:hyperlink>
      <w:r w:rsidR="00191AD6" w:rsidRPr="00361571">
        <w:rPr>
          <w:rStyle w:val="Collegamentoipertestuale"/>
          <w:rFonts w:eastAsia="Arial"/>
        </w:rPr>
        <w:t xml:space="preserve"> </w:t>
      </w:r>
      <w:r w:rsidR="00191AD6" w:rsidRPr="00361571">
        <w:rPr>
          <w:rFonts w:eastAsia="Arial"/>
        </w:rPr>
        <w:t>o tramite MEPA COMUNICAZIONI</w:t>
      </w:r>
      <w:r w:rsidRPr="00361571">
        <w:rPr>
          <w:rFonts w:eastAsia="Arial"/>
        </w:rPr>
        <w:t>.</w:t>
      </w:r>
    </w:p>
    <w:p w:rsidR="0013312C" w:rsidRPr="00361571" w:rsidRDefault="0013312C" w:rsidP="002803C3">
      <w:pPr>
        <w:spacing w:line="360" w:lineRule="auto"/>
        <w:jc w:val="both"/>
        <w:rPr>
          <w:rFonts w:eastAsia="Arial"/>
        </w:rPr>
      </w:pPr>
      <w:r w:rsidRPr="00361571">
        <w:rPr>
          <w:rFonts w:eastAsia="Arial"/>
        </w:rPr>
        <w:t xml:space="preserve">Ai sensi e per gli effetti dell’art. 3 comma 1 della L. 136/2010 e ss. mm. e ii., i pagamenti verranno effettuati dalla </w:t>
      </w:r>
      <w:r w:rsidR="00BC78E1" w:rsidRPr="00361571">
        <w:rPr>
          <w:rFonts w:eastAsia="Arial"/>
        </w:rPr>
        <w:t>Stazione Appaltante</w:t>
      </w:r>
      <w:r w:rsidRPr="00361571">
        <w:rPr>
          <w:rFonts w:eastAsia="Arial"/>
        </w:rPr>
        <w:t xml:space="preserve"> a mezzo bonifico bancario su conto corrente dedicato, ovvero con altri strumenti di incasso o di pagamento idonei a consentire la piena tracciabilità delle operazioni. A tal proposito, ai sensi del comma 5 della citata legge, gli strumenti di pagamento devono riportare, in relazione a ciascuna transazione posta in essere </w:t>
      </w:r>
      <w:r w:rsidRPr="00361571">
        <w:rPr>
          <w:rFonts w:eastAsia="Arial"/>
        </w:rPr>
        <w:lastRenderedPageBreak/>
        <w:t xml:space="preserve">dalla </w:t>
      </w:r>
      <w:r w:rsidR="00BC78E1" w:rsidRPr="00361571">
        <w:rPr>
          <w:rFonts w:eastAsia="Arial"/>
        </w:rPr>
        <w:t>Stazione Appaltante</w:t>
      </w:r>
      <w:r w:rsidRPr="00361571">
        <w:rPr>
          <w:rFonts w:eastAsia="Arial"/>
        </w:rPr>
        <w:t xml:space="preserve"> il codice identificativo di gara (CIG), attribuito dall'Autorità Nazionale Anticorruzione su richiesta della </w:t>
      </w:r>
      <w:r w:rsidR="00BC78E1" w:rsidRPr="00361571">
        <w:rPr>
          <w:rFonts w:eastAsia="Arial"/>
        </w:rPr>
        <w:t>Stazione Appaltante</w:t>
      </w:r>
      <w:r w:rsidRPr="00361571">
        <w:rPr>
          <w:rFonts w:eastAsia="Arial"/>
        </w:rPr>
        <w:t xml:space="preserve"> stessa.</w:t>
      </w:r>
    </w:p>
    <w:p w:rsidR="0013312C" w:rsidRPr="00361571" w:rsidRDefault="0013312C" w:rsidP="002803C3">
      <w:pPr>
        <w:spacing w:line="360" w:lineRule="auto"/>
        <w:jc w:val="both"/>
        <w:rPr>
          <w:rFonts w:eastAsia="Arial"/>
        </w:rPr>
      </w:pPr>
      <w:r w:rsidRPr="00361571">
        <w:rPr>
          <w:rFonts w:eastAsia="Arial"/>
        </w:rPr>
        <w:t>Si precisa, altresì, che l’</w:t>
      </w:r>
      <w:r w:rsidR="00C31FCB" w:rsidRPr="00361571">
        <w:rPr>
          <w:rFonts w:eastAsia="Arial"/>
        </w:rPr>
        <w:t>appaltatore</w:t>
      </w:r>
      <w:r w:rsidRPr="00361571">
        <w:rPr>
          <w:rFonts w:eastAsia="Arial"/>
        </w:rPr>
        <w:t xml:space="preserve"> deve comunicare alla </w:t>
      </w:r>
      <w:r w:rsidR="00BC78E1" w:rsidRPr="00361571">
        <w:rPr>
          <w:rFonts w:eastAsia="Arial"/>
        </w:rPr>
        <w:t>Stazione Appaltante</w:t>
      </w:r>
      <w:r w:rsidRPr="00361571">
        <w:rPr>
          <w:rFonts w:eastAsia="Arial"/>
        </w:rPr>
        <w:t xml:space="preserve"> gli estremi identificativi dei conti correnti dedicati di cui al medesimo art. 3, comma 1, della citata legge, entro sette giorni dalla loro accensione o, nel caso di conti correnti già esistenti, dalla loro prima utilizzazione in operazioni finanziarie relative ad una commessa pubblica, nonché, nello stesso termine, le generalità e il codice fiscale delle persone delegate ad operare su di essi. Questi stessi soggetti provvedono, altresì, a comunicare ogni modifica relativa ai dati trasmessi; in difetto di tale comunicazione nessuna responsabilità potrà attribuirsi alla </w:t>
      </w:r>
      <w:r w:rsidR="00BC78E1" w:rsidRPr="00361571">
        <w:rPr>
          <w:rFonts w:eastAsia="Arial"/>
        </w:rPr>
        <w:t>Stazione Appaltante</w:t>
      </w:r>
      <w:r w:rsidRPr="00361571">
        <w:rPr>
          <w:rFonts w:eastAsia="Arial"/>
        </w:rPr>
        <w:t xml:space="preserve"> per pagamenti effettuati secondo i riferimenti in suo possesso.</w:t>
      </w:r>
    </w:p>
    <w:p w:rsidR="0013312C" w:rsidRPr="00361571" w:rsidRDefault="0013312C" w:rsidP="002803C3">
      <w:pPr>
        <w:spacing w:line="360" w:lineRule="auto"/>
        <w:jc w:val="both"/>
        <w:rPr>
          <w:rFonts w:eastAsia="Arial"/>
        </w:rPr>
      </w:pPr>
      <w:r w:rsidRPr="00361571">
        <w:rPr>
          <w:rFonts w:eastAsia="Arial"/>
        </w:rPr>
        <w:t xml:space="preserve">Inoltre, secondo quanto previsto dall’art. 3 comma 9 bis della legge n. 136/2010, il mancato utilizzo del bonifico bancario o postale ovvero degli altri strumenti idonei a consentire la piena tracciabilità delle operazioni, nelle transazioni finanziarie relative a pagamenti effettuati dagli appaltatori, subappaltatori e subcontraenti della filiera delle imprese a qualsiasi titolo interessati all’espletamento del presente appalto, costituisce causa di risoluzione del contratto ai sensi dell’art. 1456 c.c.. </w:t>
      </w:r>
    </w:p>
    <w:p w:rsidR="0013312C" w:rsidRPr="00361571" w:rsidRDefault="0013312C" w:rsidP="002803C3">
      <w:pPr>
        <w:spacing w:line="360" w:lineRule="auto"/>
        <w:jc w:val="both"/>
        <w:rPr>
          <w:rFonts w:eastAsia="Arial"/>
        </w:rPr>
      </w:pPr>
      <w:r w:rsidRPr="00361571">
        <w:rPr>
          <w:rFonts w:eastAsia="Arial"/>
        </w:rPr>
        <w:t>Infine, l’</w:t>
      </w:r>
      <w:r w:rsidR="00C31FCB" w:rsidRPr="00361571">
        <w:rPr>
          <w:rFonts w:eastAsia="Arial"/>
        </w:rPr>
        <w:t>appaltatore</w:t>
      </w:r>
      <w:r w:rsidRPr="00361571">
        <w:rPr>
          <w:rFonts w:eastAsia="Arial"/>
        </w:rPr>
        <w:t xml:space="preserve"> s’impegna a fornire ogni documentazione atta a comprovare il rispetto, da parte propria nonché dei subappaltatori e subcontraenti della filiera delle imprese a qualsiasi titolo interessati all’espletamento del presente appalto, degli obblighi di tracciabilità dei flussi finanziari di cui alla legge n. 136/2010.</w:t>
      </w:r>
    </w:p>
    <w:p w:rsidR="0013312C" w:rsidRPr="00361571" w:rsidRDefault="00F2447F" w:rsidP="00F2447F">
      <w:pPr>
        <w:pStyle w:val="Titolo1"/>
        <w:ind w:left="426"/>
        <w:rPr>
          <w:rFonts w:ascii="Times New Roman" w:hAnsi="Times New Roman"/>
          <w:caps w:val="0"/>
        </w:rPr>
      </w:pPr>
      <w:bookmarkStart w:id="11" w:name="_heading=h.z337ya" w:colFirst="0" w:colLast="0"/>
      <w:bookmarkStart w:id="12" w:name="_Toc182834733"/>
      <w:bookmarkEnd w:id="11"/>
      <w:r w:rsidRPr="00361571">
        <w:rPr>
          <w:rFonts w:ascii="Times New Roman" w:hAnsi="Times New Roman"/>
          <w:caps w:val="0"/>
        </w:rPr>
        <w:t>RECESSO</w:t>
      </w:r>
      <w:bookmarkEnd w:id="12"/>
    </w:p>
    <w:p w:rsidR="0013312C" w:rsidRPr="00361571" w:rsidRDefault="0013312C" w:rsidP="002803C3">
      <w:pPr>
        <w:spacing w:line="360" w:lineRule="auto"/>
        <w:jc w:val="both"/>
        <w:rPr>
          <w:rFonts w:eastAsia="Arial"/>
        </w:rPr>
      </w:pPr>
      <w:r w:rsidRPr="00361571">
        <w:rPr>
          <w:rFonts w:eastAsia="Arial"/>
        </w:rPr>
        <w:t xml:space="preserve">Ai sensi dell’art. 123 del Codice, la </w:t>
      </w:r>
      <w:r w:rsidR="00BC78E1" w:rsidRPr="00361571">
        <w:rPr>
          <w:rFonts w:eastAsia="Arial"/>
        </w:rPr>
        <w:t>Stazione Appaltante</w:t>
      </w:r>
      <w:r w:rsidRPr="00361571">
        <w:rPr>
          <w:rFonts w:eastAsia="Arial"/>
        </w:rPr>
        <w:t xml:space="preserve"> si riserva la facoltà, in caso di sopravvenute esigenze d’interesse pubblico, senza che da parte dell’</w:t>
      </w:r>
      <w:r w:rsidR="00C31FCB" w:rsidRPr="00361571">
        <w:rPr>
          <w:rFonts w:eastAsia="Arial"/>
        </w:rPr>
        <w:t>appaltatore</w:t>
      </w:r>
      <w:r w:rsidRPr="00361571">
        <w:rPr>
          <w:rFonts w:eastAsia="Arial"/>
        </w:rPr>
        <w:t xml:space="preserve"> possano essere vantate pretese, salvo che per le prestazioni già eseguite o in corso di esecuzione, di recedere in ogni momento dal contratto, con preavviso di almeno v</w:t>
      </w:r>
      <w:r w:rsidR="00F2447F" w:rsidRPr="00361571">
        <w:rPr>
          <w:rFonts w:eastAsia="Arial"/>
        </w:rPr>
        <w:t>enti giorni da notificarsi all’</w:t>
      </w:r>
      <w:r w:rsidR="00C31FCB" w:rsidRPr="00361571">
        <w:rPr>
          <w:rFonts w:eastAsia="Arial"/>
        </w:rPr>
        <w:t>appaltatore</w:t>
      </w:r>
      <w:r w:rsidRPr="00361571">
        <w:rPr>
          <w:rFonts w:eastAsia="Arial"/>
        </w:rPr>
        <w:t xml:space="preserve"> tramite PEC, decorsi i quali la </w:t>
      </w:r>
      <w:r w:rsidR="00BC78E1" w:rsidRPr="00361571">
        <w:rPr>
          <w:rFonts w:eastAsia="Arial"/>
        </w:rPr>
        <w:t>Stazione Appaltante</w:t>
      </w:r>
      <w:r w:rsidRPr="00361571">
        <w:rPr>
          <w:rFonts w:eastAsia="Arial"/>
        </w:rPr>
        <w:t xml:space="preserve"> prende in consegna il servizio/fornitura e verifica l</w:t>
      </w:r>
      <w:r w:rsidR="00F2447F" w:rsidRPr="00361571">
        <w:rPr>
          <w:rFonts w:eastAsia="Arial"/>
        </w:rPr>
        <w:t xml:space="preserve">a regolarità dello/a stesso/a. </w:t>
      </w:r>
      <w:r w:rsidRPr="00361571">
        <w:rPr>
          <w:rFonts w:eastAsia="Arial"/>
        </w:rPr>
        <w:t>Per quanto non disciplinato nel presente articolo, si applica quanto previsto dall’art. 123 del Codice.</w:t>
      </w:r>
    </w:p>
    <w:p w:rsidR="0013312C" w:rsidRPr="00361571" w:rsidRDefault="00F2447F" w:rsidP="00F2447F">
      <w:pPr>
        <w:pStyle w:val="Titolo1"/>
        <w:ind w:left="426"/>
        <w:rPr>
          <w:rFonts w:ascii="Times New Roman" w:hAnsi="Times New Roman"/>
          <w:caps w:val="0"/>
        </w:rPr>
      </w:pPr>
      <w:bookmarkStart w:id="13" w:name="_heading=h.3j2qqm3" w:colFirst="0" w:colLast="0"/>
      <w:bookmarkEnd w:id="13"/>
      <w:r w:rsidRPr="00361571">
        <w:rPr>
          <w:rFonts w:ascii="Times New Roman" w:hAnsi="Times New Roman"/>
          <w:caps w:val="0"/>
        </w:rPr>
        <w:lastRenderedPageBreak/>
        <w:t xml:space="preserve"> </w:t>
      </w:r>
      <w:bookmarkStart w:id="14" w:name="_Toc182834734"/>
      <w:r w:rsidRPr="00361571">
        <w:rPr>
          <w:rFonts w:ascii="Times New Roman" w:hAnsi="Times New Roman"/>
          <w:caps w:val="0"/>
        </w:rPr>
        <w:t>RISOLUZIONE DEL CONTRATTO</w:t>
      </w:r>
      <w:bookmarkEnd w:id="14"/>
      <w:r w:rsidRPr="00361571">
        <w:rPr>
          <w:rFonts w:ascii="Times New Roman" w:hAnsi="Times New Roman"/>
          <w:caps w:val="0"/>
        </w:rPr>
        <w:t xml:space="preserve"> </w:t>
      </w:r>
    </w:p>
    <w:p w:rsidR="0013312C" w:rsidRPr="00361571" w:rsidRDefault="0013312C" w:rsidP="002803C3">
      <w:pPr>
        <w:spacing w:line="360" w:lineRule="auto"/>
        <w:jc w:val="both"/>
        <w:rPr>
          <w:rFonts w:eastAsia="Arial"/>
        </w:rPr>
      </w:pPr>
      <w:r w:rsidRPr="00361571">
        <w:rPr>
          <w:rFonts w:eastAsia="Arial"/>
        </w:rPr>
        <w:t xml:space="preserve">La </w:t>
      </w:r>
      <w:r w:rsidR="00BC78E1" w:rsidRPr="00361571">
        <w:rPr>
          <w:rFonts w:eastAsia="Arial"/>
        </w:rPr>
        <w:t>Stazione Appaltante</w:t>
      </w:r>
      <w:r w:rsidRPr="00361571">
        <w:rPr>
          <w:rFonts w:eastAsia="Arial"/>
        </w:rPr>
        <w:t xml:space="preserve"> può risolvere il contratto senza limiti di tempo se si verificano una o più delle condizioni di cui all’art. 122, co. 1 del Codice.</w:t>
      </w:r>
    </w:p>
    <w:p w:rsidR="0013312C" w:rsidRPr="00361571" w:rsidRDefault="0013312C" w:rsidP="002803C3">
      <w:pPr>
        <w:spacing w:line="360" w:lineRule="auto"/>
        <w:jc w:val="both"/>
        <w:rPr>
          <w:rFonts w:eastAsia="Arial"/>
        </w:rPr>
      </w:pPr>
      <w:r w:rsidRPr="00361571">
        <w:rPr>
          <w:rFonts w:eastAsia="Arial"/>
        </w:rPr>
        <w:t xml:space="preserve">La </w:t>
      </w:r>
      <w:r w:rsidR="00BC78E1" w:rsidRPr="00361571">
        <w:rPr>
          <w:rFonts w:eastAsia="Arial"/>
        </w:rPr>
        <w:t>Stazione Appaltante</w:t>
      </w:r>
      <w:r w:rsidRPr="00361571">
        <w:rPr>
          <w:rFonts w:eastAsia="Arial"/>
        </w:rPr>
        <w:t xml:space="preserve"> ai sensi dell’art. 122 comma 2 del Codice, risolve il contratto per intervenuto provvedimento definitivo, nei confronti dell’</w:t>
      </w:r>
      <w:r w:rsidR="00C31FCB" w:rsidRPr="00361571">
        <w:rPr>
          <w:rFonts w:eastAsia="Arial"/>
        </w:rPr>
        <w:t>appaltatore</w:t>
      </w:r>
      <w:r w:rsidRPr="00361571">
        <w:rPr>
          <w:rFonts w:eastAsia="Arial"/>
        </w:rPr>
        <w:t>, che dispone l’applicazione di una o più misure di prevenzione di cui al codice delle leggi antimafia e delle relative misure di prevenzione di cui al decreto legislativo 6 settembre 2011, n.159, ovvero sia intervenuta sentenza di condanna passata in giudicato</w:t>
      </w:r>
      <w:r w:rsidR="00D76B4E" w:rsidRPr="00361571">
        <w:rPr>
          <w:rFonts w:eastAsia="Arial"/>
        </w:rPr>
        <w:t xml:space="preserve"> per i reati di cui al Capo II </w:t>
      </w:r>
      <w:r w:rsidRPr="00361571">
        <w:rPr>
          <w:rFonts w:eastAsia="Arial"/>
        </w:rPr>
        <w:t xml:space="preserve">del Titolo IV della Parte V del Codice. </w:t>
      </w:r>
    </w:p>
    <w:p w:rsidR="0013312C" w:rsidRPr="00361571" w:rsidRDefault="0013312C" w:rsidP="002803C3">
      <w:pPr>
        <w:spacing w:line="360" w:lineRule="auto"/>
        <w:jc w:val="both"/>
        <w:rPr>
          <w:rFonts w:eastAsia="Arial"/>
        </w:rPr>
      </w:pPr>
      <w:r w:rsidRPr="00361571">
        <w:rPr>
          <w:rFonts w:eastAsia="Arial"/>
        </w:rPr>
        <w:t xml:space="preserve">Le parti convengono, ai sensi e per gli effetti dell’art. 1456 c.c. (clausola risolutiva espressa), che il contratto si risolva di diritto nei casi di seguito specificati: </w:t>
      </w:r>
    </w:p>
    <w:p w:rsidR="0013312C" w:rsidRPr="00361571" w:rsidRDefault="0013312C" w:rsidP="00DB128C">
      <w:pPr>
        <w:pStyle w:val="Paragrafoelenco"/>
        <w:numPr>
          <w:ilvl w:val="0"/>
          <w:numId w:val="5"/>
        </w:numPr>
        <w:spacing w:line="360" w:lineRule="auto"/>
        <w:ind w:left="426"/>
        <w:jc w:val="both"/>
        <w:rPr>
          <w:rFonts w:ascii="Times New Roman" w:eastAsia="Arial" w:hAnsi="Times New Roman"/>
          <w:sz w:val="24"/>
          <w:szCs w:val="24"/>
        </w:rPr>
      </w:pPr>
      <w:r w:rsidRPr="00361571">
        <w:rPr>
          <w:rFonts w:ascii="Times New Roman" w:eastAsia="Arial" w:hAnsi="Times New Roman"/>
          <w:sz w:val="24"/>
          <w:szCs w:val="24"/>
        </w:rPr>
        <w:t>in caso di perdita del possesso dei requisiti di carattere generale di cui agli artt. 94 e 95 del Codice;</w:t>
      </w:r>
    </w:p>
    <w:p w:rsidR="0013312C" w:rsidRPr="00361571" w:rsidRDefault="0013312C" w:rsidP="00DB128C">
      <w:pPr>
        <w:pStyle w:val="Paragrafoelenco"/>
        <w:numPr>
          <w:ilvl w:val="0"/>
          <w:numId w:val="5"/>
        </w:numPr>
        <w:spacing w:line="360" w:lineRule="auto"/>
        <w:ind w:left="426"/>
        <w:jc w:val="both"/>
        <w:rPr>
          <w:rFonts w:ascii="Times New Roman" w:eastAsia="Arial" w:hAnsi="Times New Roman"/>
          <w:sz w:val="24"/>
          <w:szCs w:val="24"/>
        </w:rPr>
      </w:pPr>
      <w:r w:rsidRPr="00361571">
        <w:rPr>
          <w:rFonts w:ascii="Times New Roman" w:eastAsia="Arial" w:hAnsi="Times New Roman"/>
          <w:sz w:val="24"/>
          <w:szCs w:val="24"/>
        </w:rPr>
        <w:t>mancato rispetto del Patto di integrità accettato in sede di offerta, ai sensi dell’art. 1 co. 17 della Legge 190/2012;</w:t>
      </w:r>
    </w:p>
    <w:p w:rsidR="0013312C" w:rsidRPr="00361571" w:rsidRDefault="0013312C" w:rsidP="00DB128C">
      <w:pPr>
        <w:pStyle w:val="Paragrafoelenco"/>
        <w:numPr>
          <w:ilvl w:val="0"/>
          <w:numId w:val="5"/>
        </w:numPr>
        <w:spacing w:line="360" w:lineRule="auto"/>
        <w:ind w:left="426"/>
        <w:jc w:val="both"/>
        <w:rPr>
          <w:rFonts w:ascii="Times New Roman" w:eastAsia="Arial" w:hAnsi="Times New Roman"/>
          <w:sz w:val="24"/>
          <w:szCs w:val="24"/>
        </w:rPr>
      </w:pPr>
      <w:r w:rsidRPr="00361571">
        <w:rPr>
          <w:rFonts w:ascii="Times New Roman" w:eastAsia="Arial" w:hAnsi="Times New Roman"/>
          <w:sz w:val="24"/>
          <w:szCs w:val="24"/>
        </w:rPr>
        <w:t>violazione degli obblighi previsti dal DPR 16/04/2013, n. 62, contenente “Regolamento recante codice di comportamento dei dipendenti pubblici, a norma dell'articolo 54 del decreto legislativo 30 marzo 2001, n. 165” e dal Codice Etico e</w:t>
      </w:r>
      <w:r w:rsidR="00961883" w:rsidRPr="00361571">
        <w:rPr>
          <w:rFonts w:ascii="Times New Roman" w:eastAsia="Arial" w:hAnsi="Times New Roman"/>
          <w:sz w:val="24"/>
          <w:szCs w:val="24"/>
        </w:rPr>
        <w:t xml:space="preserve"> di comportamento adottato dalla </w:t>
      </w:r>
      <w:r w:rsidR="00BC78E1" w:rsidRPr="00361571">
        <w:rPr>
          <w:rFonts w:ascii="Times New Roman" w:eastAsia="Arial" w:hAnsi="Times New Roman"/>
          <w:sz w:val="24"/>
          <w:szCs w:val="24"/>
        </w:rPr>
        <w:t>Stazione Appaltante</w:t>
      </w:r>
      <w:r w:rsidRPr="00361571">
        <w:rPr>
          <w:rFonts w:ascii="Times New Roman" w:eastAsia="Arial" w:hAnsi="Times New Roman"/>
          <w:sz w:val="24"/>
          <w:szCs w:val="24"/>
        </w:rPr>
        <w:t xml:space="preserve"> ed emanato con Decreto Rettorale n. 1116 del 5/11/2019 e modificato con Decreto Rettorale n. 765 del 29/06/2023;</w:t>
      </w:r>
    </w:p>
    <w:p w:rsidR="0013312C" w:rsidRPr="00361571" w:rsidRDefault="0013312C" w:rsidP="00DB128C">
      <w:pPr>
        <w:pStyle w:val="Paragrafoelenco"/>
        <w:numPr>
          <w:ilvl w:val="0"/>
          <w:numId w:val="5"/>
        </w:numPr>
        <w:spacing w:line="360" w:lineRule="auto"/>
        <w:ind w:left="426"/>
        <w:jc w:val="both"/>
        <w:rPr>
          <w:rFonts w:ascii="Times New Roman" w:eastAsia="Arial" w:hAnsi="Times New Roman"/>
          <w:sz w:val="24"/>
          <w:szCs w:val="24"/>
        </w:rPr>
      </w:pPr>
      <w:r w:rsidRPr="00361571">
        <w:rPr>
          <w:rFonts w:ascii="Times New Roman" w:eastAsia="Arial" w:hAnsi="Times New Roman"/>
          <w:sz w:val="24"/>
          <w:szCs w:val="24"/>
        </w:rPr>
        <w:t>superamento, accertato dal RUP, del 10% previsto per l’applicazione delle penali sul valore del contratto;</w:t>
      </w:r>
    </w:p>
    <w:p w:rsidR="0013312C" w:rsidRPr="00361571" w:rsidRDefault="0013312C" w:rsidP="00DB128C">
      <w:pPr>
        <w:pStyle w:val="Paragrafoelenco"/>
        <w:numPr>
          <w:ilvl w:val="0"/>
          <w:numId w:val="5"/>
        </w:numPr>
        <w:spacing w:line="360" w:lineRule="auto"/>
        <w:ind w:left="426"/>
        <w:jc w:val="both"/>
        <w:rPr>
          <w:rFonts w:ascii="Times New Roman" w:eastAsia="Arial" w:hAnsi="Times New Roman"/>
          <w:sz w:val="24"/>
          <w:szCs w:val="24"/>
        </w:rPr>
      </w:pPr>
      <w:r w:rsidRPr="00361571">
        <w:rPr>
          <w:rFonts w:ascii="Times New Roman" w:eastAsia="Arial" w:hAnsi="Times New Roman"/>
          <w:sz w:val="24"/>
          <w:szCs w:val="24"/>
        </w:rPr>
        <w:t>cessione del contratto, da parte dell’</w:t>
      </w:r>
      <w:r w:rsidR="00C31FCB" w:rsidRPr="00361571">
        <w:rPr>
          <w:rFonts w:ascii="Times New Roman" w:eastAsia="Arial" w:hAnsi="Times New Roman"/>
          <w:sz w:val="24"/>
          <w:szCs w:val="24"/>
        </w:rPr>
        <w:t>appaltatore</w:t>
      </w:r>
      <w:r w:rsidRPr="00361571">
        <w:rPr>
          <w:rFonts w:ascii="Times New Roman" w:eastAsia="Arial" w:hAnsi="Times New Roman"/>
          <w:sz w:val="24"/>
          <w:szCs w:val="24"/>
        </w:rPr>
        <w:t>, al di fuori dei casi di cui all’art. 120, comma 1, lett. d) del Codice;</w:t>
      </w:r>
    </w:p>
    <w:p w:rsidR="0013312C" w:rsidRPr="00361571" w:rsidRDefault="0013312C" w:rsidP="00DB128C">
      <w:pPr>
        <w:pStyle w:val="Paragrafoelenco"/>
        <w:numPr>
          <w:ilvl w:val="0"/>
          <w:numId w:val="5"/>
        </w:numPr>
        <w:spacing w:line="360" w:lineRule="auto"/>
        <w:ind w:left="426"/>
        <w:jc w:val="both"/>
        <w:rPr>
          <w:rFonts w:ascii="Times New Roman" w:eastAsia="Arial" w:hAnsi="Times New Roman"/>
          <w:sz w:val="24"/>
          <w:szCs w:val="24"/>
        </w:rPr>
      </w:pPr>
      <w:r w:rsidRPr="00361571">
        <w:rPr>
          <w:rFonts w:ascii="Times New Roman" w:eastAsia="Arial" w:hAnsi="Times New Roman"/>
          <w:sz w:val="24"/>
          <w:szCs w:val="24"/>
        </w:rPr>
        <w:t xml:space="preserve">manifesta incapacità o inidoneità, anche solo legale, nell’esecuzione delle prestazioni; </w:t>
      </w:r>
    </w:p>
    <w:p w:rsidR="0013312C" w:rsidRPr="00361571" w:rsidRDefault="0013312C" w:rsidP="00DB128C">
      <w:pPr>
        <w:pStyle w:val="Paragrafoelenco"/>
        <w:numPr>
          <w:ilvl w:val="0"/>
          <w:numId w:val="5"/>
        </w:numPr>
        <w:spacing w:line="360" w:lineRule="auto"/>
        <w:ind w:left="426"/>
        <w:jc w:val="both"/>
        <w:rPr>
          <w:rFonts w:ascii="Times New Roman" w:eastAsia="Arial" w:hAnsi="Times New Roman"/>
          <w:sz w:val="24"/>
          <w:szCs w:val="24"/>
        </w:rPr>
      </w:pPr>
      <w:r w:rsidRPr="00361571">
        <w:rPr>
          <w:rFonts w:ascii="Times New Roman" w:eastAsia="Arial" w:hAnsi="Times New Roman"/>
          <w:sz w:val="24"/>
          <w:szCs w:val="24"/>
        </w:rPr>
        <w:t>inadempienza accertata, da parte dell’</w:t>
      </w:r>
      <w:r w:rsidR="00C31FCB" w:rsidRPr="00361571">
        <w:rPr>
          <w:rFonts w:ascii="Times New Roman" w:eastAsia="Arial" w:hAnsi="Times New Roman"/>
          <w:sz w:val="24"/>
          <w:szCs w:val="24"/>
        </w:rPr>
        <w:t>appaltatore</w:t>
      </w:r>
      <w:r w:rsidRPr="00361571">
        <w:rPr>
          <w:rFonts w:ascii="Times New Roman" w:eastAsia="Arial" w:hAnsi="Times New Roman"/>
          <w:sz w:val="24"/>
          <w:szCs w:val="24"/>
        </w:rPr>
        <w:t>, alle norme di legge sulla tracciabilità dei flussi finanziari, ai sensi dell’art. 3, comma 9-bis, della Legge n. 136/2010 e ss.mm. e ii.;</w:t>
      </w:r>
    </w:p>
    <w:p w:rsidR="0013312C" w:rsidRPr="00361571" w:rsidRDefault="0013312C" w:rsidP="00DB128C">
      <w:pPr>
        <w:pStyle w:val="Paragrafoelenco"/>
        <w:numPr>
          <w:ilvl w:val="0"/>
          <w:numId w:val="5"/>
        </w:numPr>
        <w:spacing w:line="360" w:lineRule="auto"/>
        <w:ind w:left="426"/>
        <w:jc w:val="both"/>
        <w:rPr>
          <w:rFonts w:ascii="Times New Roman" w:eastAsia="Arial" w:hAnsi="Times New Roman"/>
          <w:sz w:val="24"/>
          <w:szCs w:val="24"/>
        </w:rPr>
      </w:pPr>
      <w:r w:rsidRPr="00361571">
        <w:rPr>
          <w:rFonts w:ascii="Times New Roman" w:eastAsia="Arial" w:hAnsi="Times New Roman"/>
          <w:sz w:val="24"/>
          <w:szCs w:val="24"/>
        </w:rPr>
        <w:t>inadempienza accertata, da parte dell’</w:t>
      </w:r>
      <w:r w:rsidR="00C31FCB" w:rsidRPr="00361571">
        <w:rPr>
          <w:rFonts w:ascii="Times New Roman" w:eastAsia="Arial" w:hAnsi="Times New Roman"/>
          <w:sz w:val="24"/>
          <w:szCs w:val="24"/>
        </w:rPr>
        <w:t>appaltatore</w:t>
      </w:r>
      <w:r w:rsidRPr="00361571">
        <w:rPr>
          <w:rFonts w:ascii="Times New Roman" w:eastAsia="Arial" w:hAnsi="Times New Roman"/>
          <w:sz w:val="24"/>
          <w:szCs w:val="24"/>
        </w:rPr>
        <w:t>, alle norme di legge sulla prevenzione degli infortuni, la sicurezza sul lavoro e le assicurazioni obbligatorie del personale nell’esecuzione delle attività previste dal contratto;</w:t>
      </w:r>
    </w:p>
    <w:p w:rsidR="0013312C" w:rsidRPr="00361571" w:rsidRDefault="0013312C" w:rsidP="00DB128C">
      <w:pPr>
        <w:pStyle w:val="Paragrafoelenco"/>
        <w:numPr>
          <w:ilvl w:val="0"/>
          <w:numId w:val="5"/>
        </w:numPr>
        <w:spacing w:line="360" w:lineRule="auto"/>
        <w:ind w:left="426"/>
        <w:jc w:val="both"/>
        <w:rPr>
          <w:rFonts w:ascii="Times New Roman" w:eastAsia="Arial" w:hAnsi="Times New Roman"/>
          <w:sz w:val="24"/>
          <w:szCs w:val="24"/>
        </w:rPr>
      </w:pPr>
      <w:r w:rsidRPr="00361571">
        <w:rPr>
          <w:rFonts w:ascii="Times New Roman" w:eastAsia="Arial" w:hAnsi="Times New Roman"/>
          <w:sz w:val="24"/>
          <w:szCs w:val="24"/>
        </w:rPr>
        <w:lastRenderedPageBreak/>
        <w:t xml:space="preserve">mancato rispetto dei termini e delle condizioni economiche nel contratto che hanno determinato l’aggiudicazione dell’appalto; </w:t>
      </w:r>
    </w:p>
    <w:p w:rsidR="0013312C" w:rsidRPr="00361571" w:rsidRDefault="0013312C" w:rsidP="00DB128C">
      <w:pPr>
        <w:pStyle w:val="Paragrafoelenco"/>
        <w:numPr>
          <w:ilvl w:val="0"/>
          <w:numId w:val="5"/>
        </w:numPr>
        <w:spacing w:line="360" w:lineRule="auto"/>
        <w:ind w:left="426"/>
        <w:jc w:val="both"/>
        <w:rPr>
          <w:rFonts w:ascii="Times New Roman" w:eastAsia="Arial" w:hAnsi="Times New Roman"/>
          <w:sz w:val="24"/>
          <w:szCs w:val="24"/>
        </w:rPr>
      </w:pPr>
      <w:r w:rsidRPr="00361571">
        <w:rPr>
          <w:rFonts w:ascii="Times New Roman" w:eastAsia="Arial" w:hAnsi="Times New Roman"/>
          <w:sz w:val="24"/>
          <w:szCs w:val="24"/>
        </w:rPr>
        <w:t>quando risulti accertato il mancato rispetto delle ingiunzioni o diffide fatte, nei termini imposti;</w:t>
      </w:r>
    </w:p>
    <w:p w:rsidR="00D76B4E" w:rsidRPr="00361571" w:rsidRDefault="0013312C" w:rsidP="00DB128C">
      <w:pPr>
        <w:pStyle w:val="Paragrafoelenco"/>
        <w:numPr>
          <w:ilvl w:val="0"/>
          <w:numId w:val="5"/>
        </w:numPr>
        <w:spacing w:line="360" w:lineRule="auto"/>
        <w:ind w:left="426"/>
        <w:jc w:val="both"/>
        <w:rPr>
          <w:rFonts w:ascii="Times New Roman" w:eastAsia="Arial" w:hAnsi="Times New Roman"/>
          <w:sz w:val="24"/>
          <w:szCs w:val="24"/>
        </w:rPr>
      </w:pPr>
      <w:r w:rsidRPr="00361571">
        <w:rPr>
          <w:rFonts w:ascii="Times New Roman" w:eastAsia="Arial" w:hAnsi="Times New Roman"/>
          <w:sz w:val="24"/>
          <w:szCs w:val="24"/>
        </w:rPr>
        <w:t xml:space="preserve">cessione del credito, anche parziale, senza previa autorizzazione scritta della </w:t>
      </w:r>
      <w:r w:rsidR="00BC78E1" w:rsidRPr="00361571">
        <w:rPr>
          <w:rFonts w:ascii="Times New Roman" w:eastAsia="Arial" w:hAnsi="Times New Roman"/>
          <w:sz w:val="24"/>
          <w:szCs w:val="24"/>
        </w:rPr>
        <w:t>Stazione Appaltante</w:t>
      </w:r>
      <w:r w:rsidRPr="00361571">
        <w:rPr>
          <w:rFonts w:ascii="Times New Roman" w:eastAsia="Arial" w:hAnsi="Times New Roman"/>
          <w:sz w:val="24"/>
          <w:szCs w:val="24"/>
        </w:rPr>
        <w:t>;</w:t>
      </w:r>
    </w:p>
    <w:p w:rsidR="0013312C" w:rsidRPr="00361571" w:rsidRDefault="0013312C" w:rsidP="00DB128C">
      <w:pPr>
        <w:pStyle w:val="Paragrafoelenco"/>
        <w:numPr>
          <w:ilvl w:val="0"/>
          <w:numId w:val="5"/>
        </w:numPr>
        <w:spacing w:line="360" w:lineRule="auto"/>
        <w:ind w:left="426"/>
        <w:jc w:val="both"/>
        <w:rPr>
          <w:rFonts w:ascii="Times New Roman" w:eastAsia="Arial" w:hAnsi="Times New Roman"/>
          <w:sz w:val="24"/>
          <w:szCs w:val="24"/>
        </w:rPr>
      </w:pPr>
      <w:r w:rsidRPr="00361571">
        <w:rPr>
          <w:rFonts w:ascii="Times New Roman" w:eastAsia="Arial" w:hAnsi="Times New Roman"/>
          <w:sz w:val="24"/>
          <w:szCs w:val="24"/>
        </w:rPr>
        <w:t>in tutti gli altri casi espressamente previsti nel testo del presente Capitolato, anche se non richiamati nel presente articolo.</w:t>
      </w:r>
    </w:p>
    <w:p w:rsidR="0013312C" w:rsidRPr="00361571" w:rsidRDefault="0013312C" w:rsidP="002803C3">
      <w:pPr>
        <w:spacing w:line="360" w:lineRule="auto"/>
        <w:jc w:val="both"/>
        <w:rPr>
          <w:rFonts w:eastAsia="Arial"/>
        </w:rPr>
      </w:pPr>
      <w:r w:rsidRPr="00361571">
        <w:rPr>
          <w:rFonts w:eastAsia="Arial"/>
        </w:rPr>
        <w:t>La risoluzione del contratto sarà comunicata all’</w:t>
      </w:r>
      <w:r w:rsidR="00C31FCB" w:rsidRPr="00361571">
        <w:rPr>
          <w:rFonts w:eastAsia="Arial"/>
        </w:rPr>
        <w:t>appaltatore</w:t>
      </w:r>
      <w:r w:rsidRPr="00361571">
        <w:rPr>
          <w:rFonts w:eastAsia="Arial"/>
        </w:rPr>
        <w:t xml:space="preserve"> dal RUP a mezzo PEC ed avrà effetto, senza obbligo preventivo di diffida da parte della </w:t>
      </w:r>
      <w:r w:rsidR="00BC78E1" w:rsidRPr="00361571">
        <w:rPr>
          <w:rFonts w:eastAsia="Arial"/>
        </w:rPr>
        <w:t>Stazione Appaltante</w:t>
      </w:r>
      <w:r w:rsidRPr="00361571">
        <w:rPr>
          <w:rFonts w:eastAsia="Arial"/>
        </w:rPr>
        <w:t>, a far data dal ricevimento della stessa.</w:t>
      </w:r>
    </w:p>
    <w:p w:rsidR="0013312C" w:rsidRPr="00361571" w:rsidRDefault="0013312C" w:rsidP="002803C3">
      <w:pPr>
        <w:spacing w:line="360" w:lineRule="auto"/>
        <w:jc w:val="both"/>
        <w:rPr>
          <w:rFonts w:eastAsia="Arial"/>
        </w:rPr>
      </w:pPr>
      <w:r w:rsidRPr="00361571">
        <w:rPr>
          <w:rFonts w:eastAsia="Arial"/>
        </w:rPr>
        <w:t xml:space="preserve">Per eventuali inadempienze non esplicitamente indicate fra quelle in elenco, ma tali da compromettere il rispetto dei contenuti dell’appalto o ritenute rilevanti per la specificità delle prestazioni, saranno contestate, avviando in contraddittorio il procedimento disciplinato dall’art. 10 dell’allegato II.14 al Codice. All’esito del procedimento, la </w:t>
      </w:r>
      <w:r w:rsidR="00BC78E1" w:rsidRPr="00361571">
        <w:rPr>
          <w:rFonts w:eastAsia="Arial"/>
        </w:rPr>
        <w:t>Stazione Appaltante</w:t>
      </w:r>
      <w:r w:rsidRPr="00361571">
        <w:rPr>
          <w:rFonts w:eastAsia="Arial"/>
        </w:rPr>
        <w:t>, su proposta del RUP, dichiara risolto il contratto con atto scritto comunicato all’</w:t>
      </w:r>
      <w:r w:rsidR="00C31FCB" w:rsidRPr="00361571">
        <w:rPr>
          <w:rFonts w:eastAsia="Arial"/>
        </w:rPr>
        <w:t>appaltatore</w:t>
      </w:r>
      <w:r w:rsidRPr="00361571">
        <w:rPr>
          <w:rFonts w:eastAsia="Arial"/>
        </w:rPr>
        <w:t>.</w:t>
      </w:r>
    </w:p>
    <w:p w:rsidR="0013312C" w:rsidRPr="00361571" w:rsidRDefault="0013312C" w:rsidP="002803C3">
      <w:pPr>
        <w:spacing w:line="360" w:lineRule="auto"/>
        <w:jc w:val="both"/>
        <w:rPr>
          <w:rFonts w:eastAsia="Arial"/>
        </w:rPr>
      </w:pPr>
      <w:r w:rsidRPr="00361571">
        <w:rPr>
          <w:rFonts w:eastAsia="Arial"/>
        </w:rPr>
        <w:t>Qualora l’esecuzione delle prestazioni, al di fuori di quanto sopra previsto, ritardi per negligenza dell’</w:t>
      </w:r>
      <w:r w:rsidR="00C31FCB" w:rsidRPr="00361571">
        <w:rPr>
          <w:rFonts w:eastAsia="Arial"/>
        </w:rPr>
        <w:t>appaltatore</w:t>
      </w:r>
      <w:r w:rsidRPr="00361571">
        <w:rPr>
          <w:rFonts w:eastAsia="Arial"/>
        </w:rPr>
        <w:t>, il RUP assegna un termine, non inferiore a dieci giorni salvo i casi di urgenza, entro il quale eseguire le prestazioni. Scaduto il termine assegnato e redatto processo verbale in contraddittorio con l’</w:t>
      </w:r>
      <w:r w:rsidR="00C31FCB" w:rsidRPr="00361571">
        <w:rPr>
          <w:rFonts w:eastAsia="Arial"/>
        </w:rPr>
        <w:t>appaltatore</w:t>
      </w:r>
      <w:r w:rsidRPr="00361571">
        <w:rPr>
          <w:rFonts w:eastAsia="Arial"/>
        </w:rPr>
        <w:t>, qualora l’inadempimento permanga, si procede alla risoluzione del contratto, con atto scritto comunicato all’</w:t>
      </w:r>
      <w:r w:rsidR="00C31FCB" w:rsidRPr="00361571">
        <w:rPr>
          <w:rFonts w:eastAsia="Arial"/>
        </w:rPr>
        <w:t>appaltatore</w:t>
      </w:r>
      <w:r w:rsidRPr="00361571">
        <w:rPr>
          <w:rFonts w:eastAsia="Arial"/>
        </w:rPr>
        <w:t xml:space="preserve"> stesso, fermo restando il pagamento delle penali.</w:t>
      </w:r>
    </w:p>
    <w:p w:rsidR="0013312C" w:rsidRPr="00361571" w:rsidRDefault="0013312C" w:rsidP="002803C3">
      <w:pPr>
        <w:spacing w:line="360" w:lineRule="auto"/>
        <w:jc w:val="both"/>
        <w:rPr>
          <w:rFonts w:eastAsia="Arial"/>
        </w:rPr>
      </w:pPr>
      <w:r w:rsidRPr="00361571">
        <w:rPr>
          <w:rFonts w:eastAsia="Arial"/>
        </w:rPr>
        <w:t xml:space="preserve">Contestualmente alla risoluzione del contratto la </w:t>
      </w:r>
      <w:r w:rsidR="00BC78E1" w:rsidRPr="00361571">
        <w:rPr>
          <w:rFonts w:eastAsia="Arial"/>
        </w:rPr>
        <w:t>Stazione Appaltante</w:t>
      </w:r>
      <w:r w:rsidRPr="00361571">
        <w:rPr>
          <w:rFonts w:eastAsia="Arial"/>
        </w:rPr>
        <w:t xml:space="preserve"> procederà ai sensi dell’art. 117, comma 5 del Codice. Nei casi di risoluzione del contratto o di esecuzione di ufficio, come pure in caso di fallimento dell’</w:t>
      </w:r>
      <w:r w:rsidR="00C31FCB" w:rsidRPr="00361571">
        <w:rPr>
          <w:rFonts w:eastAsia="Arial"/>
        </w:rPr>
        <w:t>appaltatore</w:t>
      </w:r>
      <w:r w:rsidRPr="00361571">
        <w:rPr>
          <w:rFonts w:eastAsia="Arial"/>
        </w:rPr>
        <w:t>, i rapporti economici con questo o con il curatore sono definiti secondo la normativa vigente e ponendo a carico dell’</w:t>
      </w:r>
      <w:r w:rsidR="00C31FCB" w:rsidRPr="00361571">
        <w:rPr>
          <w:rFonts w:eastAsia="Arial"/>
        </w:rPr>
        <w:t>appaltatore</w:t>
      </w:r>
      <w:r w:rsidRPr="00361571">
        <w:rPr>
          <w:rFonts w:eastAsia="Arial"/>
        </w:rPr>
        <w:t xml:space="preserve"> inadempiente gli eventuali maggiori oneri e/o danni derivanti.</w:t>
      </w:r>
    </w:p>
    <w:p w:rsidR="0013312C" w:rsidRPr="00361571" w:rsidRDefault="0013312C" w:rsidP="002803C3">
      <w:pPr>
        <w:spacing w:line="360" w:lineRule="auto"/>
        <w:jc w:val="both"/>
        <w:rPr>
          <w:rFonts w:eastAsia="Arial"/>
        </w:rPr>
      </w:pPr>
      <w:r w:rsidRPr="00361571">
        <w:rPr>
          <w:rFonts w:eastAsia="Arial"/>
        </w:rPr>
        <w:t>In virtù dei commi 5 e 6 dell’art. 122 del Codice, nel caso di risoluzione del contratto, l’</w:t>
      </w:r>
      <w:r w:rsidR="00C31FCB" w:rsidRPr="00361571">
        <w:rPr>
          <w:rFonts w:eastAsia="Arial"/>
        </w:rPr>
        <w:t>appaltatore</w:t>
      </w:r>
      <w:r w:rsidRPr="00361571">
        <w:rPr>
          <w:rFonts w:eastAsia="Arial"/>
        </w:rPr>
        <w:t xml:space="preserve"> ha diritto solo al pagamento delle prestazioni regolarmente eseguite, previa decurtazione degli oneri aggiuntivi derivanti dallo scioglimento del contratto.</w:t>
      </w:r>
    </w:p>
    <w:p w:rsidR="0013312C" w:rsidRPr="00361571" w:rsidRDefault="0013312C" w:rsidP="002803C3">
      <w:pPr>
        <w:spacing w:line="360" w:lineRule="auto"/>
        <w:jc w:val="both"/>
        <w:rPr>
          <w:rFonts w:eastAsia="Arial"/>
        </w:rPr>
      </w:pPr>
      <w:r w:rsidRPr="00361571">
        <w:rPr>
          <w:rFonts w:eastAsia="Arial"/>
        </w:rPr>
        <w:lastRenderedPageBreak/>
        <w:t>Per tutto quanto non espressamente previsto nel presente articolo, si applica l’art. 122 del Codice.</w:t>
      </w:r>
      <w:bookmarkStart w:id="15" w:name="_heading=h.1y810tw" w:colFirst="0" w:colLast="0"/>
      <w:bookmarkEnd w:id="15"/>
    </w:p>
    <w:p w:rsidR="0013312C" w:rsidRPr="00361571" w:rsidRDefault="00F2447F" w:rsidP="00F2447F">
      <w:pPr>
        <w:pStyle w:val="Titolo1"/>
        <w:ind w:left="426"/>
        <w:rPr>
          <w:rFonts w:ascii="Times New Roman" w:hAnsi="Times New Roman"/>
          <w:caps w:val="0"/>
        </w:rPr>
      </w:pPr>
      <w:bookmarkStart w:id="16" w:name="_heading=h.1ci93xb" w:colFirst="0" w:colLast="0"/>
      <w:bookmarkStart w:id="17" w:name="_heading=h.3whwml4" w:colFirst="0" w:colLast="0"/>
      <w:bookmarkStart w:id="18" w:name="_Toc182834735"/>
      <w:bookmarkEnd w:id="16"/>
      <w:bookmarkEnd w:id="17"/>
      <w:r w:rsidRPr="00361571">
        <w:rPr>
          <w:rFonts w:ascii="Times New Roman" w:hAnsi="Times New Roman"/>
          <w:caps w:val="0"/>
        </w:rPr>
        <w:t>STIPULA CONTRATTO E SPESE</w:t>
      </w:r>
      <w:bookmarkEnd w:id="18"/>
    </w:p>
    <w:p w:rsidR="0013312C" w:rsidRPr="00361571" w:rsidRDefault="0013312C" w:rsidP="0013312C">
      <w:pPr>
        <w:spacing w:line="360" w:lineRule="auto"/>
        <w:jc w:val="both"/>
        <w:rPr>
          <w:rFonts w:eastAsia="Arial"/>
        </w:rPr>
      </w:pPr>
      <w:bookmarkStart w:id="19" w:name="_heading=h.2bn6wsx" w:colFirst="0" w:colLast="0"/>
      <w:bookmarkEnd w:id="19"/>
      <w:r w:rsidRPr="00361571">
        <w:rPr>
          <w:rFonts w:eastAsia="Arial"/>
        </w:rPr>
        <w:t>Il servizio in oggetto non è imponibile IVA ai sensi dell’art.72 DPR 633/72, pertanto la fattura dovrà presentare la seguente dicitura (oltre al CIG):</w:t>
      </w:r>
    </w:p>
    <w:p w:rsidR="0013312C" w:rsidRPr="00361571" w:rsidRDefault="0013312C" w:rsidP="0013312C">
      <w:pPr>
        <w:spacing w:line="360" w:lineRule="auto"/>
        <w:jc w:val="both"/>
        <w:rPr>
          <w:rFonts w:eastAsia="Arial"/>
          <w:i/>
        </w:rPr>
      </w:pPr>
      <w:r w:rsidRPr="00361571">
        <w:rPr>
          <w:rFonts w:eastAsia="Arial"/>
          <w:i/>
        </w:rPr>
        <w:t>Non imponibile IVA ai sensi dell’art.72 DPR n.633/72 in quanto trattasi di acquisto effettuato nell’ambito di contratt</w:t>
      </w:r>
      <w:r w:rsidR="0093346E" w:rsidRPr="00361571">
        <w:rPr>
          <w:rFonts w:eastAsia="Arial"/>
          <w:i/>
        </w:rPr>
        <w:t>o</w:t>
      </w:r>
      <w:r w:rsidRPr="00361571">
        <w:rPr>
          <w:rFonts w:eastAsia="Arial"/>
          <w:i/>
        </w:rPr>
        <w:t xml:space="preserve"> </w:t>
      </w:r>
      <w:proofErr w:type="spellStart"/>
      <w:r w:rsidRPr="00361571">
        <w:rPr>
          <w:rFonts w:eastAsia="Arial"/>
          <w:i/>
        </w:rPr>
        <w:t>Horizon</w:t>
      </w:r>
      <w:proofErr w:type="spellEnd"/>
      <w:r w:rsidRPr="00361571">
        <w:rPr>
          <w:rFonts w:eastAsia="Arial"/>
          <w:i/>
        </w:rPr>
        <w:t xml:space="preserve"> </w:t>
      </w:r>
      <w:proofErr w:type="spellStart"/>
      <w:r w:rsidRPr="00361571">
        <w:rPr>
          <w:rFonts w:eastAsia="Arial"/>
          <w:i/>
        </w:rPr>
        <w:t>Europe</w:t>
      </w:r>
      <w:proofErr w:type="spellEnd"/>
      <w:r w:rsidR="0093346E" w:rsidRPr="00361571">
        <w:rPr>
          <w:rFonts w:eastAsia="Arial"/>
          <w:i/>
        </w:rPr>
        <w:t>,</w:t>
      </w:r>
      <w:r w:rsidRPr="00361571">
        <w:rPr>
          <w:rFonts w:eastAsia="Arial"/>
          <w:i/>
        </w:rPr>
        <w:t xml:space="preserve"> progetto: ERC </w:t>
      </w:r>
      <w:proofErr w:type="spellStart"/>
      <w:r w:rsidRPr="00361571">
        <w:rPr>
          <w:rFonts w:eastAsia="Arial"/>
          <w:i/>
        </w:rPr>
        <w:t>PolyPhonic</w:t>
      </w:r>
      <w:proofErr w:type="spellEnd"/>
      <w:r w:rsidRPr="00361571">
        <w:rPr>
          <w:rFonts w:eastAsia="Arial"/>
          <w:i/>
        </w:rPr>
        <w:t xml:space="preserve"> </w:t>
      </w:r>
      <w:proofErr w:type="spellStart"/>
      <w:r w:rsidRPr="00361571">
        <w:rPr>
          <w:rFonts w:eastAsia="Arial"/>
          <w:i/>
        </w:rPr>
        <w:t>Philosophy</w:t>
      </w:r>
      <w:proofErr w:type="spellEnd"/>
      <w:r w:rsidRPr="00361571">
        <w:rPr>
          <w:rFonts w:eastAsia="Arial"/>
          <w:i/>
        </w:rPr>
        <w:t xml:space="preserve"> (Grant Agreement n. 101041596) - CUP: H73C22000150006 - CIG: XXX</w:t>
      </w:r>
    </w:p>
    <w:p w:rsidR="0013312C" w:rsidRPr="00361571" w:rsidRDefault="0013312C" w:rsidP="0013312C">
      <w:pPr>
        <w:spacing w:line="360" w:lineRule="auto"/>
        <w:jc w:val="both"/>
        <w:rPr>
          <w:rFonts w:eastAsia="Arial"/>
        </w:rPr>
      </w:pPr>
      <w:r w:rsidRPr="00361571">
        <w:rPr>
          <w:rFonts w:eastAsia="Arial"/>
        </w:rPr>
        <w:t>L'imposta di bollo è a carico dell’</w:t>
      </w:r>
      <w:r w:rsidR="00C31FCB" w:rsidRPr="00361571">
        <w:rPr>
          <w:rFonts w:eastAsia="Arial"/>
        </w:rPr>
        <w:t>appaltatore</w:t>
      </w:r>
      <w:r w:rsidRPr="00361571">
        <w:rPr>
          <w:rFonts w:eastAsia="Arial"/>
        </w:rPr>
        <w:t xml:space="preserve"> e dovrà essere versata con modalità telematiche, utilizzando il modello F24 Versamenti con elementi identificativi (F24 ELIDE).</w:t>
      </w:r>
    </w:p>
    <w:p w:rsidR="00835BC4" w:rsidRPr="00361571" w:rsidRDefault="00835BC4" w:rsidP="00835BC4">
      <w:pPr>
        <w:pStyle w:val="Titolo1"/>
        <w:ind w:left="426"/>
        <w:rPr>
          <w:rFonts w:ascii="Times New Roman" w:hAnsi="Times New Roman"/>
          <w:caps w:val="0"/>
        </w:rPr>
      </w:pPr>
      <w:bookmarkStart w:id="20" w:name="_Toc182834736"/>
      <w:r w:rsidRPr="00361571">
        <w:rPr>
          <w:rFonts w:ascii="Times New Roman" w:hAnsi="Times New Roman"/>
          <w:caps w:val="0"/>
        </w:rPr>
        <w:t>OBBLIGO DI RISERVATEZZA</w:t>
      </w:r>
      <w:bookmarkEnd w:id="20"/>
      <w:r w:rsidRPr="00361571">
        <w:rPr>
          <w:rFonts w:ascii="Times New Roman" w:hAnsi="Times New Roman"/>
          <w:caps w:val="0"/>
        </w:rPr>
        <w:t xml:space="preserve"> </w:t>
      </w:r>
    </w:p>
    <w:p w:rsidR="00835BC4" w:rsidRPr="00361571" w:rsidRDefault="00835BC4" w:rsidP="00835BC4">
      <w:pPr>
        <w:spacing w:line="360" w:lineRule="auto"/>
        <w:jc w:val="both"/>
        <w:rPr>
          <w:rFonts w:eastAsia="Arial"/>
        </w:rPr>
      </w:pPr>
      <w:r w:rsidRPr="00361571">
        <w:rPr>
          <w:rFonts w:eastAsia="Arial"/>
        </w:rPr>
        <w:t xml:space="preserve">Si definiscono </w:t>
      </w:r>
      <w:r w:rsidRPr="00361571">
        <w:rPr>
          <w:rFonts w:eastAsia="Arial"/>
          <w:b/>
        </w:rPr>
        <w:t>Informazioni Riservate</w:t>
      </w:r>
      <w:r w:rsidRPr="00361571">
        <w:rPr>
          <w:rFonts w:eastAsia="Arial"/>
        </w:rPr>
        <w:t xml:space="preserve"> tutte le informazioni fornite in forma tangibile e non tangibile tra le quali, a titolo esemplificativo, ma non esaustivo, atti, documenti, disegni, campioni di prodotto, dati, analisi, rapporti, studi, rappresentazioni grafiche, elaborati, relazioni relative alla tecnologia ed a processi produttivi, modelli, tavole che siano comunicate dalla </w:t>
      </w:r>
      <w:r w:rsidR="00BC78E1" w:rsidRPr="00361571">
        <w:rPr>
          <w:rFonts w:eastAsia="Arial"/>
        </w:rPr>
        <w:t>Stazione Appaltante</w:t>
      </w:r>
      <w:r w:rsidRPr="00361571">
        <w:rPr>
          <w:rFonts w:eastAsia="Arial"/>
        </w:rPr>
        <w:t xml:space="preserve"> (di seguito “Parte Divulgante”) all’appaltatore (di seguito “Parte Ricevente”) nell’ambito del presente contratto ed espressamente individuate come confidenziali/riservate. </w:t>
      </w:r>
    </w:p>
    <w:p w:rsidR="00835BC4" w:rsidRPr="00361571" w:rsidRDefault="00835BC4" w:rsidP="00835BC4">
      <w:pPr>
        <w:spacing w:line="360" w:lineRule="auto"/>
        <w:jc w:val="both"/>
        <w:rPr>
          <w:rFonts w:eastAsia="Arial"/>
        </w:rPr>
      </w:pPr>
      <w:r w:rsidRPr="00361571">
        <w:rPr>
          <w:rFonts w:eastAsia="Arial"/>
        </w:rPr>
        <w:t>La natura riservata delle Informazioni Riservate dovrà essere evidenziata mediante indicazione scritta utilizzando la dicitura “riservato” o “confidenziale”. Le Informazioni Riservate comunicate verbalmente o acquisite visivamente, dovranno essere qualificate come tali per iscritto dalla Parte Divulgante prima che si concluda il colloquio/incontro nel corso del quale tali informazioni sono state veicolate dalla Parte Divulgante alla Parte ricevente. </w:t>
      </w:r>
    </w:p>
    <w:p w:rsidR="00835BC4" w:rsidRPr="00361571" w:rsidRDefault="007777E7" w:rsidP="00835BC4">
      <w:pPr>
        <w:spacing w:line="360" w:lineRule="auto"/>
        <w:jc w:val="both"/>
        <w:rPr>
          <w:rFonts w:eastAsia="Arial"/>
        </w:rPr>
      </w:pPr>
      <w:r>
        <w:rPr>
          <w:rFonts w:eastAsia="Arial"/>
        </w:rPr>
        <w:t>Il responsabili del progetto</w:t>
      </w:r>
      <w:r w:rsidR="00835BC4" w:rsidRPr="00361571">
        <w:rPr>
          <w:rFonts w:eastAsia="Arial"/>
        </w:rPr>
        <w:t xml:space="preserve"> dell</w:t>
      </w:r>
      <w:r w:rsidR="009C37C6" w:rsidRPr="00361571">
        <w:rPr>
          <w:rFonts w:eastAsia="Arial"/>
        </w:rPr>
        <w:t xml:space="preserve">a </w:t>
      </w:r>
      <w:r w:rsidR="00BC78E1" w:rsidRPr="00361571">
        <w:rPr>
          <w:rFonts w:eastAsia="Arial"/>
        </w:rPr>
        <w:t>Stazione Appaltante</w:t>
      </w:r>
      <w:r w:rsidR="009C37C6" w:rsidRPr="00361571">
        <w:rPr>
          <w:rFonts w:eastAsia="Arial"/>
        </w:rPr>
        <w:t>,</w:t>
      </w:r>
      <w:r w:rsidR="00835BC4" w:rsidRPr="00361571">
        <w:rPr>
          <w:rFonts w:eastAsia="Arial"/>
        </w:rPr>
        <w:t xml:space="preserve"> e dell’Appaltatore assumono il ruolo di referenti delle informazioni riservate e confidenziali.</w:t>
      </w:r>
    </w:p>
    <w:p w:rsidR="00835BC4" w:rsidRPr="00361571" w:rsidRDefault="00835BC4" w:rsidP="00835BC4">
      <w:pPr>
        <w:spacing w:line="360" w:lineRule="auto"/>
        <w:jc w:val="both"/>
        <w:rPr>
          <w:rFonts w:eastAsia="Arial"/>
        </w:rPr>
      </w:pPr>
      <w:r w:rsidRPr="00361571">
        <w:rPr>
          <w:rFonts w:eastAsia="Arial"/>
        </w:rPr>
        <w:t xml:space="preserve">Con la sottoscrizione del presente contratto, la Parte Ricevente si impegna a mantenere la confidenzialità e a non divulgare a terzi il contenuto delle Informazioni Riservate senza previa autorizzazione scritta della Parte Divulgante. La Parte Ricevente si impegna in ogni caso a trattare e proteggere le Informazioni Riservate con la massima diligenza possibile e, in ogni caso, ad applicare tutte le misure che la Parte Ricevente adotta per trattare e proteggere le </w:t>
      </w:r>
      <w:r w:rsidRPr="00361571">
        <w:rPr>
          <w:rFonts w:eastAsia="Arial"/>
        </w:rPr>
        <w:lastRenderedPageBreak/>
        <w:t>proprie informazioni riservate di uguale natura. Gli obblighi di confidenzialità stabiliti dal presente contratto dovranno essere rispettati dalla Parte Ricevente per il periodo di cinque anni dalla data in cui ciascuna delle Informazioni Riservate viene comunicata alla Parte Ricevente.</w:t>
      </w:r>
    </w:p>
    <w:p w:rsidR="00835BC4" w:rsidRPr="00361571" w:rsidRDefault="00835BC4" w:rsidP="00835BC4">
      <w:pPr>
        <w:spacing w:line="360" w:lineRule="auto"/>
        <w:jc w:val="both"/>
        <w:rPr>
          <w:rFonts w:eastAsia="Arial"/>
        </w:rPr>
      </w:pPr>
      <w:r w:rsidRPr="00361571">
        <w:rPr>
          <w:rFonts w:eastAsia="Arial"/>
        </w:rPr>
        <w:t>Le obbligazioni di riservatezza stabilite nel presente Contratto non si applicano alle informazioni:</w:t>
      </w:r>
    </w:p>
    <w:p w:rsidR="00835BC4" w:rsidRPr="00361571" w:rsidRDefault="00835BC4" w:rsidP="00DB128C">
      <w:pPr>
        <w:pStyle w:val="Paragrafoelenco"/>
        <w:numPr>
          <w:ilvl w:val="0"/>
          <w:numId w:val="7"/>
        </w:numPr>
        <w:spacing w:line="360" w:lineRule="auto"/>
        <w:ind w:left="364"/>
        <w:jc w:val="both"/>
        <w:rPr>
          <w:rFonts w:ascii="Times New Roman" w:eastAsia="Arial" w:hAnsi="Times New Roman"/>
          <w:sz w:val="24"/>
          <w:szCs w:val="24"/>
        </w:rPr>
      </w:pPr>
      <w:r w:rsidRPr="00361571">
        <w:rPr>
          <w:rFonts w:ascii="Times New Roman" w:eastAsia="Arial" w:hAnsi="Times New Roman"/>
          <w:sz w:val="24"/>
          <w:szCs w:val="24"/>
        </w:rPr>
        <w:t>che siano già di pubblico dominio e/o appartenenti allo stato dell’arte prima o al momento in cui sono state comunicate dalla Parte Divulgante alla Parte Ricevente;</w:t>
      </w:r>
    </w:p>
    <w:p w:rsidR="00835BC4" w:rsidRPr="00361571" w:rsidRDefault="00835BC4" w:rsidP="00DB128C">
      <w:pPr>
        <w:pStyle w:val="Paragrafoelenco"/>
        <w:numPr>
          <w:ilvl w:val="0"/>
          <w:numId w:val="7"/>
        </w:numPr>
        <w:spacing w:line="360" w:lineRule="auto"/>
        <w:ind w:left="364"/>
        <w:jc w:val="both"/>
        <w:rPr>
          <w:rFonts w:ascii="Times New Roman" w:eastAsia="Arial" w:hAnsi="Times New Roman"/>
          <w:sz w:val="24"/>
          <w:szCs w:val="24"/>
        </w:rPr>
      </w:pPr>
      <w:r w:rsidRPr="00361571">
        <w:rPr>
          <w:rFonts w:ascii="Times New Roman" w:eastAsia="Arial" w:hAnsi="Times New Roman"/>
          <w:sz w:val="24"/>
          <w:szCs w:val="24"/>
        </w:rPr>
        <w:t>che diventino di pubblico dominio dopo essere state comunicate dalla Parte Divulgante alla Parte Ricevente, per fatto non imputabile a quest’ultima;</w:t>
      </w:r>
    </w:p>
    <w:p w:rsidR="00835BC4" w:rsidRPr="00361571" w:rsidRDefault="00835BC4" w:rsidP="00DB128C">
      <w:pPr>
        <w:pStyle w:val="Paragrafoelenco"/>
        <w:numPr>
          <w:ilvl w:val="0"/>
          <w:numId w:val="7"/>
        </w:numPr>
        <w:spacing w:line="360" w:lineRule="auto"/>
        <w:ind w:left="364"/>
        <w:jc w:val="both"/>
        <w:rPr>
          <w:rFonts w:ascii="Times New Roman" w:eastAsia="Arial" w:hAnsi="Times New Roman"/>
          <w:sz w:val="24"/>
          <w:szCs w:val="24"/>
        </w:rPr>
      </w:pPr>
      <w:r w:rsidRPr="00361571">
        <w:rPr>
          <w:rFonts w:ascii="Times New Roman" w:eastAsia="Arial" w:hAnsi="Times New Roman"/>
          <w:sz w:val="24"/>
          <w:szCs w:val="24"/>
        </w:rPr>
        <w:t>che siano state acquisite senza vincoli di segretezza da terzi;</w:t>
      </w:r>
    </w:p>
    <w:p w:rsidR="00835BC4" w:rsidRPr="00361571" w:rsidRDefault="00835BC4" w:rsidP="00DB128C">
      <w:pPr>
        <w:pStyle w:val="Paragrafoelenco"/>
        <w:numPr>
          <w:ilvl w:val="0"/>
          <w:numId w:val="7"/>
        </w:numPr>
        <w:spacing w:line="360" w:lineRule="auto"/>
        <w:ind w:left="364"/>
        <w:jc w:val="both"/>
        <w:rPr>
          <w:rFonts w:ascii="Times New Roman" w:eastAsia="Arial" w:hAnsi="Times New Roman"/>
          <w:sz w:val="24"/>
          <w:szCs w:val="24"/>
        </w:rPr>
      </w:pPr>
      <w:r w:rsidRPr="00361571">
        <w:rPr>
          <w:rFonts w:ascii="Times New Roman" w:eastAsia="Arial" w:hAnsi="Times New Roman"/>
          <w:sz w:val="24"/>
          <w:szCs w:val="24"/>
        </w:rPr>
        <w:t>che siano state acquisite e/o sviluppate indipendentemente dal personale della Parte Ricevente che non ha avuto accesso alle Informazioni Riservate;</w:t>
      </w:r>
    </w:p>
    <w:p w:rsidR="00835BC4" w:rsidRPr="00361571" w:rsidRDefault="00835BC4" w:rsidP="00DB128C">
      <w:pPr>
        <w:pStyle w:val="Paragrafoelenco"/>
        <w:numPr>
          <w:ilvl w:val="0"/>
          <w:numId w:val="7"/>
        </w:numPr>
        <w:spacing w:line="360" w:lineRule="auto"/>
        <w:ind w:left="364"/>
        <w:jc w:val="both"/>
        <w:rPr>
          <w:rFonts w:ascii="Times New Roman" w:eastAsia="Arial" w:hAnsi="Times New Roman"/>
          <w:sz w:val="24"/>
          <w:szCs w:val="24"/>
        </w:rPr>
      </w:pPr>
      <w:r w:rsidRPr="00361571">
        <w:rPr>
          <w:rFonts w:ascii="Times New Roman" w:eastAsia="Arial" w:hAnsi="Times New Roman"/>
          <w:sz w:val="24"/>
          <w:szCs w:val="24"/>
        </w:rPr>
        <w:t>la cui consegna da parte della Parte Ricevente ad Autorità Giudiziaria o Amministrativa sia imposta alla stessa Parte Ricevente da disposizioni legislative o regolamentari, ovvero dalle stesse Autorità Giudiziaria o Amministrativa, nel qual caso la Parte Ricevente dovrà tempestivamente avvisare per iscritto la Parte Divulgante prima di tale divulgazione o, nel caso non sia possibile, immediatamente dopo e comunicare le modalità con cui avrà luogo la consegna delle informazioni in modo da limitarne il più possibile la diffusione, sempre che tale avviso non sia vietato dall’Autorità Giudiziaria o Amministrativa che ha richiesto le Informazioni Riservate o dalle disposizioni legislative o regolamentari.</w:t>
      </w:r>
    </w:p>
    <w:p w:rsidR="00835BC4" w:rsidRPr="00361571" w:rsidRDefault="00835BC4" w:rsidP="00835BC4">
      <w:pPr>
        <w:spacing w:line="360" w:lineRule="auto"/>
        <w:jc w:val="both"/>
        <w:rPr>
          <w:rFonts w:eastAsia="Arial"/>
        </w:rPr>
      </w:pPr>
      <w:r w:rsidRPr="00361571">
        <w:rPr>
          <w:rFonts w:eastAsia="Arial"/>
        </w:rPr>
        <w:t>Salvo quanto previsto dal successivo art. 1</w:t>
      </w:r>
      <w:r w:rsidR="001C3F75" w:rsidRPr="00361571">
        <w:rPr>
          <w:rFonts w:eastAsia="Arial"/>
        </w:rPr>
        <w:t>3</w:t>
      </w:r>
      <w:r w:rsidRPr="00361571">
        <w:rPr>
          <w:rFonts w:eastAsia="Arial"/>
        </w:rPr>
        <w:t xml:space="preserve"> in materia di pubblicazioni scientifiche, anche i risultati scaturiti dall’attività di ricerca dovranno ritenersi Informazioni Riservate.</w:t>
      </w:r>
    </w:p>
    <w:p w:rsidR="00835BC4" w:rsidRPr="00361571" w:rsidRDefault="00835BC4" w:rsidP="00835BC4">
      <w:pPr>
        <w:spacing w:line="360" w:lineRule="auto"/>
        <w:jc w:val="both"/>
        <w:rPr>
          <w:rFonts w:eastAsia="Arial"/>
        </w:rPr>
      </w:pPr>
      <w:r w:rsidRPr="00361571">
        <w:rPr>
          <w:rFonts w:eastAsia="Arial"/>
        </w:rPr>
        <w:t>La Parte Ricevente si impegna a limitare la diffusione delle Informazioni Riservate all’interno della propria organizzazione ai soli soggetti che ne debbano venire a conoscenza in ragione della natura del loro incarico. </w:t>
      </w:r>
    </w:p>
    <w:p w:rsidR="00835BC4" w:rsidRPr="00361571" w:rsidRDefault="00835BC4" w:rsidP="00835BC4">
      <w:pPr>
        <w:spacing w:line="360" w:lineRule="auto"/>
        <w:jc w:val="both"/>
        <w:rPr>
          <w:rFonts w:eastAsia="Arial"/>
        </w:rPr>
      </w:pPr>
      <w:r w:rsidRPr="00361571">
        <w:rPr>
          <w:rFonts w:eastAsia="Arial"/>
        </w:rPr>
        <w:t>L’</w:t>
      </w:r>
      <w:r w:rsidR="00C31FCB" w:rsidRPr="00361571">
        <w:rPr>
          <w:rFonts w:eastAsia="Arial"/>
        </w:rPr>
        <w:t>appaltatore</w:t>
      </w:r>
      <w:r w:rsidRPr="00361571">
        <w:rPr>
          <w:rFonts w:eastAsia="Arial"/>
        </w:rPr>
        <w:t xml:space="preserve"> si impegna a rispettare quanto previsto dal Codice della Privacy (</w:t>
      </w:r>
      <w:proofErr w:type="spellStart"/>
      <w:r w:rsidRPr="00361571">
        <w:rPr>
          <w:rFonts w:eastAsia="Arial"/>
        </w:rPr>
        <w:t>D.Lgs.</w:t>
      </w:r>
      <w:proofErr w:type="spellEnd"/>
      <w:r w:rsidRPr="00361571">
        <w:rPr>
          <w:rFonts w:eastAsia="Arial"/>
        </w:rPr>
        <w:t xml:space="preserve"> 196/2003 coordinato con il </w:t>
      </w:r>
      <w:proofErr w:type="spellStart"/>
      <w:r w:rsidRPr="00361571">
        <w:rPr>
          <w:rFonts w:eastAsia="Arial"/>
        </w:rPr>
        <w:t>D.Lgs.</w:t>
      </w:r>
      <w:proofErr w:type="spellEnd"/>
      <w:r w:rsidRPr="00361571">
        <w:rPr>
          <w:rFonts w:eastAsia="Arial"/>
        </w:rPr>
        <w:t xml:space="preserve"> 101/2018) e dai successivi regolamenti e provvedimenti in materia di riservatezza. </w:t>
      </w:r>
    </w:p>
    <w:p w:rsidR="00835BC4" w:rsidRPr="00361571" w:rsidRDefault="00835BC4" w:rsidP="00835BC4">
      <w:pPr>
        <w:spacing w:line="360" w:lineRule="auto"/>
        <w:jc w:val="both"/>
        <w:rPr>
          <w:rFonts w:eastAsia="Arial"/>
        </w:rPr>
      </w:pPr>
      <w:r w:rsidRPr="00361571">
        <w:rPr>
          <w:rFonts w:eastAsia="Arial"/>
        </w:rPr>
        <w:lastRenderedPageBreak/>
        <w:t>L’</w:t>
      </w:r>
      <w:r w:rsidR="00C31FCB" w:rsidRPr="00361571">
        <w:rPr>
          <w:rFonts w:eastAsia="Arial"/>
        </w:rPr>
        <w:t>appaltatore</w:t>
      </w:r>
      <w:r w:rsidRPr="00361571">
        <w:rPr>
          <w:rFonts w:eastAsia="Arial"/>
        </w:rPr>
        <w:t xml:space="preserve"> ha l’obbligo di mantenere riservati i dati e le informazioni della </w:t>
      </w:r>
      <w:r w:rsidR="00BC78E1" w:rsidRPr="00361571">
        <w:rPr>
          <w:rFonts w:eastAsia="Arial"/>
        </w:rPr>
        <w:t>Stazione Appaltante</w:t>
      </w:r>
      <w:r w:rsidRPr="00361571">
        <w:rPr>
          <w:rFonts w:eastAsia="Arial"/>
        </w:rPr>
        <w:t xml:space="preserve"> di cui venga eventualmente a conoscenza nel corso di durata del contratto. Tali dati devono essere utilizzati dall’</w:t>
      </w:r>
      <w:r w:rsidR="00C31FCB" w:rsidRPr="00361571">
        <w:rPr>
          <w:rFonts w:eastAsia="Arial"/>
        </w:rPr>
        <w:t>appaltatore</w:t>
      </w:r>
      <w:r w:rsidRPr="00361571">
        <w:rPr>
          <w:rFonts w:eastAsia="Arial"/>
        </w:rPr>
        <w:t xml:space="preserve"> esclusivamente per le finalità connesse con l’oggetto dell’appalto e non possono essere divulgati per nessun motivo.</w:t>
      </w:r>
    </w:p>
    <w:p w:rsidR="00835BC4" w:rsidRPr="00361571" w:rsidRDefault="00835BC4" w:rsidP="00835BC4">
      <w:pPr>
        <w:spacing w:line="360" w:lineRule="auto"/>
        <w:jc w:val="both"/>
        <w:rPr>
          <w:rFonts w:eastAsia="Arial"/>
        </w:rPr>
      </w:pPr>
      <w:r w:rsidRPr="00361571">
        <w:rPr>
          <w:rFonts w:eastAsia="Arial"/>
        </w:rPr>
        <w:t>In particolare, l’</w:t>
      </w:r>
      <w:r w:rsidR="00C31FCB" w:rsidRPr="00361571">
        <w:rPr>
          <w:rFonts w:eastAsia="Arial"/>
        </w:rPr>
        <w:t>appaltatore</w:t>
      </w:r>
      <w:r w:rsidRPr="00361571">
        <w:rPr>
          <w:rFonts w:eastAsia="Arial"/>
        </w:rPr>
        <w:t xml:space="preserve"> deve:</w:t>
      </w:r>
    </w:p>
    <w:p w:rsidR="00835BC4" w:rsidRPr="00361571" w:rsidRDefault="00835BC4" w:rsidP="00DB128C">
      <w:pPr>
        <w:pStyle w:val="Paragrafoelenco"/>
        <w:numPr>
          <w:ilvl w:val="0"/>
          <w:numId w:val="6"/>
        </w:numPr>
        <w:spacing w:line="360" w:lineRule="auto"/>
        <w:ind w:left="426"/>
        <w:jc w:val="both"/>
        <w:rPr>
          <w:rFonts w:ascii="Times New Roman" w:eastAsia="Arial" w:hAnsi="Times New Roman"/>
          <w:sz w:val="24"/>
          <w:szCs w:val="24"/>
        </w:rPr>
      </w:pPr>
      <w:r w:rsidRPr="00361571">
        <w:rPr>
          <w:rFonts w:ascii="Times New Roman" w:eastAsia="Arial" w:hAnsi="Times New Roman"/>
          <w:sz w:val="24"/>
          <w:szCs w:val="24"/>
        </w:rPr>
        <w:t>mantenere la più assoluta riservatezza su atti e documenti di carattere amministrativo e/o tecnico e di qualsiasi altro materiale informativo di cui venga in possesso durante l’esecuzione del contratto;</w:t>
      </w:r>
    </w:p>
    <w:p w:rsidR="00835BC4" w:rsidRPr="00361571" w:rsidRDefault="00835BC4" w:rsidP="00DB128C">
      <w:pPr>
        <w:pStyle w:val="Paragrafoelenco"/>
        <w:numPr>
          <w:ilvl w:val="0"/>
          <w:numId w:val="6"/>
        </w:numPr>
        <w:spacing w:line="360" w:lineRule="auto"/>
        <w:ind w:left="426"/>
        <w:jc w:val="both"/>
        <w:rPr>
          <w:rFonts w:ascii="Times New Roman" w:eastAsia="Arial" w:hAnsi="Times New Roman"/>
          <w:sz w:val="24"/>
          <w:szCs w:val="24"/>
        </w:rPr>
      </w:pPr>
      <w:r w:rsidRPr="00361571">
        <w:rPr>
          <w:rFonts w:ascii="Times New Roman" w:eastAsia="Arial" w:hAnsi="Times New Roman"/>
          <w:sz w:val="24"/>
          <w:szCs w:val="24"/>
        </w:rPr>
        <w:t>custodire e a mantenere riservato ogni tipo di documentazione o materiale messogli a disposizione dal</w:t>
      </w:r>
      <w:r w:rsidR="00B206FE" w:rsidRPr="00361571">
        <w:rPr>
          <w:rFonts w:ascii="Times New Roman" w:eastAsia="Arial" w:hAnsi="Times New Roman"/>
          <w:sz w:val="24"/>
          <w:szCs w:val="24"/>
        </w:rPr>
        <w:t>la</w:t>
      </w:r>
      <w:r w:rsidRPr="00361571">
        <w:rPr>
          <w:rFonts w:ascii="Times New Roman" w:eastAsia="Arial" w:hAnsi="Times New Roman"/>
          <w:sz w:val="24"/>
          <w:szCs w:val="24"/>
        </w:rPr>
        <w:t xml:space="preserve"> </w:t>
      </w:r>
      <w:r w:rsidR="00BC78E1" w:rsidRPr="00361571">
        <w:rPr>
          <w:rFonts w:ascii="Times New Roman" w:eastAsia="Arial" w:hAnsi="Times New Roman"/>
          <w:sz w:val="24"/>
          <w:szCs w:val="24"/>
        </w:rPr>
        <w:t>Stazione Appaltante</w:t>
      </w:r>
      <w:r w:rsidRPr="00361571">
        <w:rPr>
          <w:rFonts w:ascii="Times New Roman" w:eastAsia="Arial" w:hAnsi="Times New Roman"/>
          <w:sz w:val="24"/>
          <w:szCs w:val="24"/>
        </w:rPr>
        <w:t xml:space="preserve"> per l'esecuzione dei servizi richiesti;</w:t>
      </w:r>
    </w:p>
    <w:p w:rsidR="00835BC4" w:rsidRPr="00361571" w:rsidRDefault="00835BC4" w:rsidP="00DB128C">
      <w:pPr>
        <w:pStyle w:val="Paragrafoelenco"/>
        <w:numPr>
          <w:ilvl w:val="0"/>
          <w:numId w:val="6"/>
        </w:numPr>
        <w:spacing w:line="360" w:lineRule="auto"/>
        <w:ind w:left="426"/>
        <w:jc w:val="both"/>
        <w:rPr>
          <w:rFonts w:ascii="Times New Roman" w:eastAsia="Arial" w:hAnsi="Times New Roman"/>
          <w:sz w:val="24"/>
          <w:szCs w:val="24"/>
        </w:rPr>
      </w:pPr>
      <w:r w:rsidRPr="00361571">
        <w:rPr>
          <w:rFonts w:ascii="Times New Roman" w:eastAsia="Arial" w:hAnsi="Times New Roman"/>
          <w:sz w:val="24"/>
          <w:szCs w:val="24"/>
        </w:rPr>
        <w:t xml:space="preserve">non divulgare a nessun titolo le informazioni acquisite dall’Amministrazione durante lo svolgimento dell’appalto, neanche dopo la scadenza del Contratto, salvo i casi in cui la </w:t>
      </w:r>
      <w:r w:rsidR="00BC78E1" w:rsidRPr="00361571">
        <w:rPr>
          <w:rFonts w:ascii="Times New Roman" w:eastAsia="Arial" w:hAnsi="Times New Roman"/>
          <w:sz w:val="24"/>
          <w:szCs w:val="24"/>
        </w:rPr>
        <w:t>Stazione Appaltante</w:t>
      </w:r>
      <w:r w:rsidRPr="00361571">
        <w:rPr>
          <w:rFonts w:ascii="Times New Roman" w:eastAsia="Arial" w:hAnsi="Times New Roman"/>
          <w:sz w:val="24"/>
          <w:szCs w:val="24"/>
        </w:rPr>
        <w:t xml:space="preserve"> abbia espresso preventivamente e formalmente il proprio consenso;</w:t>
      </w:r>
    </w:p>
    <w:p w:rsidR="00835BC4" w:rsidRPr="00361571" w:rsidRDefault="00835BC4" w:rsidP="00DB128C">
      <w:pPr>
        <w:pStyle w:val="Paragrafoelenco"/>
        <w:numPr>
          <w:ilvl w:val="0"/>
          <w:numId w:val="6"/>
        </w:numPr>
        <w:spacing w:line="360" w:lineRule="auto"/>
        <w:ind w:left="426"/>
        <w:jc w:val="both"/>
        <w:rPr>
          <w:rFonts w:ascii="Times New Roman" w:eastAsia="Arial" w:hAnsi="Times New Roman"/>
          <w:sz w:val="24"/>
          <w:szCs w:val="24"/>
        </w:rPr>
      </w:pPr>
      <w:r w:rsidRPr="00361571">
        <w:rPr>
          <w:rFonts w:ascii="Times New Roman" w:eastAsia="Arial" w:hAnsi="Times New Roman"/>
          <w:sz w:val="24"/>
          <w:szCs w:val="24"/>
        </w:rPr>
        <w:t>relativamente ai dati personali di cui entra in possesso, l’</w:t>
      </w:r>
      <w:r w:rsidR="00C31FCB" w:rsidRPr="00361571">
        <w:rPr>
          <w:rFonts w:ascii="Times New Roman" w:eastAsia="Arial" w:hAnsi="Times New Roman"/>
          <w:sz w:val="24"/>
          <w:szCs w:val="24"/>
        </w:rPr>
        <w:t>appaltatore</w:t>
      </w:r>
      <w:r w:rsidRPr="00361571">
        <w:rPr>
          <w:rFonts w:ascii="Times New Roman" w:eastAsia="Arial" w:hAnsi="Times New Roman"/>
          <w:sz w:val="24"/>
          <w:szCs w:val="24"/>
        </w:rPr>
        <w:t xml:space="preserve"> ne è responsabile ai sensi di quanto previsto dal GDPR 2016/679 e dal </w:t>
      </w:r>
      <w:proofErr w:type="spellStart"/>
      <w:r w:rsidRPr="00361571">
        <w:rPr>
          <w:rFonts w:ascii="Times New Roman" w:eastAsia="Arial" w:hAnsi="Times New Roman"/>
          <w:sz w:val="24"/>
          <w:szCs w:val="24"/>
        </w:rPr>
        <w:t>D.Lgs.</w:t>
      </w:r>
      <w:proofErr w:type="spellEnd"/>
      <w:r w:rsidRPr="00361571">
        <w:rPr>
          <w:rFonts w:ascii="Times New Roman" w:eastAsia="Arial" w:hAnsi="Times New Roman"/>
          <w:sz w:val="24"/>
          <w:szCs w:val="24"/>
        </w:rPr>
        <w:t xml:space="preserve"> 196/2003 e successivi regolamenti e provvedimenti in materia di riservatezza.</w:t>
      </w:r>
    </w:p>
    <w:p w:rsidR="00835BC4" w:rsidRPr="00361571" w:rsidRDefault="00835BC4" w:rsidP="00835BC4">
      <w:pPr>
        <w:spacing w:line="360" w:lineRule="auto"/>
        <w:jc w:val="both"/>
        <w:rPr>
          <w:rFonts w:eastAsia="Arial"/>
        </w:rPr>
      </w:pPr>
      <w:r w:rsidRPr="00361571">
        <w:rPr>
          <w:rFonts w:eastAsia="Arial"/>
        </w:rPr>
        <w:t>L’</w:t>
      </w:r>
      <w:r w:rsidR="00C31FCB" w:rsidRPr="00361571">
        <w:rPr>
          <w:rFonts w:eastAsia="Arial"/>
        </w:rPr>
        <w:t>appaltatore</w:t>
      </w:r>
      <w:r w:rsidRPr="00361571">
        <w:rPr>
          <w:rFonts w:eastAsia="Arial"/>
        </w:rPr>
        <w:t xml:space="preserve"> adotta, nell’ambito della propria struttura organizzativa ed operativa, le opportune disposizioni affinché gli obblighi di cui sopra siano scrupolosamente osservati e fatti osservare dai propri collaboratori e dipendenti, nonché dai terzi estranei eventualmente coinvolti nelle attività esecutive del contratto. Nel caso di accertata inadempienza agli obblighi del presente articolo la </w:t>
      </w:r>
      <w:r w:rsidR="00BC78E1" w:rsidRPr="00361571">
        <w:rPr>
          <w:rFonts w:eastAsia="Arial"/>
        </w:rPr>
        <w:t>Stazione Appaltante</w:t>
      </w:r>
      <w:r w:rsidRPr="00361571">
        <w:rPr>
          <w:rFonts w:eastAsia="Arial"/>
        </w:rPr>
        <w:t xml:space="preserve"> ha facoltà di risolvere il contratto, fatta salva ogni altra azione per il risarcimento del danno.</w:t>
      </w:r>
    </w:p>
    <w:p w:rsidR="00835BC4" w:rsidRPr="00361571" w:rsidRDefault="00835BC4" w:rsidP="00835BC4">
      <w:pPr>
        <w:spacing w:line="360" w:lineRule="auto"/>
        <w:jc w:val="both"/>
        <w:rPr>
          <w:rFonts w:eastAsia="Arial"/>
        </w:rPr>
      </w:pPr>
      <w:r w:rsidRPr="00361571">
        <w:rPr>
          <w:rFonts w:eastAsia="Arial"/>
        </w:rPr>
        <w:t>L'Appaltatore non utilizzerà per scopi diversi da quelli previsti dal presente accordo le informazioni trasmessegli dal</w:t>
      </w:r>
      <w:r w:rsidR="006D6272" w:rsidRPr="00361571">
        <w:rPr>
          <w:rFonts w:eastAsia="Arial"/>
        </w:rPr>
        <w:t>la</w:t>
      </w:r>
      <w:r w:rsidRPr="00361571">
        <w:rPr>
          <w:rFonts w:eastAsia="Arial"/>
        </w:rPr>
        <w:t xml:space="preserve"> </w:t>
      </w:r>
      <w:r w:rsidR="00BC78E1" w:rsidRPr="00361571">
        <w:rPr>
          <w:rFonts w:eastAsia="Arial"/>
        </w:rPr>
        <w:t>Stazione Appaltante</w:t>
      </w:r>
      <w:r w:rsidRPr="00361571">
        <w:rPr>
          <w:rFonts w:eastAsia="Arial"/>
        </w:rPr>
        <w:t>, o comunque acquisite nel corso dell'esecuzione dell'accordo e pertinenti al</w:t>
      </w:r>
      <w:r w:rsidR="00483801" w:rsidRPr="00361571">
        <w:rPr>
          <w:rFonts w:eastAsia="Arial"/>
        </w:rPr>
        <w:t>la</w:t>
      </w:r>
      <w:r w:rsidRPr="00361571">
        <w:rPr>
          <w:rFonts w:eastAsia="Arial"/>
        </w:rPr>
        <w:t xml:space="preserve"> </w:t>
      </w:r>
      <w:r w:rsidR="00BC78E1" w:rsidRPr="00361571">
        <w:rPr>
          <w:rFonts w:eastAsia="Arial"/>
        </w:rPr>
        <w:t>Stazione Appaltante</w:t>
      </w:r>
      <w:r w:rsidRPr="00361571">
        <w:rPr>
          <w:rFonts w:eastAsia="Arial"/>
        </w:rPr>
        <w:t>, senza preventivo consenso scritto del</w:t>
      </w:r>
      <w:r w:rsidR="00AA3819" w:rsidRPr="00361571">
        <w:rPr>
          <w:rFonts w:eastAsia="Arial"/>
        </w:rPr>
        <w:t>la</w:t>
      </w:r>
      <w:r w:rsidRPr="00361571">
        <w:rPr>
          <w:rFonts w:eastAsia="Arial"/>
        </w:rPr>
        <w:t xml:space="preserve"> </w:t>
      </w:r>
      <w:r w:rsidR="00BC78E1" w:rsidRPr="00361571">
        <w:rPr>
          <w:rFonts w:eastAsia="Arial"/>
        </w:rPr>
        <w:t>Stazione Appaltante</w:t>
      </w:r>
      <w:r w:rsidRPr="00361571">
        <w:rPr>
          <w:rFonts w:eastAsia="Arial"/>
        </w:rPr>
        <w:t>.</w:t>
      </w:r>
    </w:p>
    <w:p w:rsidR="00835BC4" w:rsidRPr="00361571" w:rsidRDefault="00835BC4" w:rsidP="00835BC4">
      <w:pPr>
        <w:spacing w:line="360" w:lineRule="auto"/>
        <w:jc w:val="both"/>
        <w:rPr>
          <w:rFonts w:eastAsia="Arial"/>
        </w:rPr>
      </w:pPr>
      <w:r w:rsidRPr="00361571">
        <w:rPr>
          <w:rFonts w:eastAsia="Arial"/>
        </w:rPr>
        <w:t xml:space="preserve">Analogamente, la </w:t>
      </w:r>
      <w:r w:rsidR="00BC78E1" w:rsidRPr="00361571">
        <w:rPr>
          <w:rFonts w:eastAsia="Arial"/>
        </w:rPr>
        <w:t>Stazione Appaltante</w:t>
      </w:r>
      <w:r w:rsidRPr="00361571">
        <w:rPr>
          <w:rFonts w:eastAsia="Arial"/>
        </w:rPr>
        <w:t xml:space="preserve"> si impegna a non comunicare a terzi informazioni riguardanti l'Appaltatore senza preventivo consenso scritto dell'Appaltatore.</w:t>
      </w:r>
    </w:p>
    <w:p w:rsidR="00835BC4" w:rsidRPr="00361571" w:rsidRDefault="00835BC4" w:rsidP="00835BC4">
      <w:pPr>
        <w:spacing w:line="360" w:lineRule="auto"/>
        <w:jc w:val="both"/>
        <w:rPr>
          <w:rFonts w:eastAsia="Arial"/>
        </w:rPr>
      </w:pPr>
      <w:r w:rsidRPr="00361571">
        <w:rPr>
          <w:rFonts w:eastAsia="Arial"/>
        </w:rPr>
        <w:t>L'obbligo di riservatezza di cui agli articoli precedenti resta efficace anche dopo la data di scadenza del presente contratto per un periodo di 5 anni.</w:t>
      </w:r>
    </w:p>
    <w:p w:rsidR="00835BC4" w:rsidRPr="00361571" w:rsidRDefault="00835BC4" w:rsidP="00835BC4">
      <w:pPr>
        <w:spacing w:line="360" w:lineRule="auto"/>
        <w:jc w:val="both"/>
        <w:rPr>
          <w:rFonts w:eastAsia="Arial"/>
        </w:rPr>
      </w:pPr>
      <w:r w:rsidRPr="00361571">
        <w:rPr>
          <w:rFonts w:eastAsia="Arial"/>
        </w:rPr>
        <w:lastRenderedPageBreak/>
        <w:t>Le parti si danno reciprocamente atto di aver ricevuto l'informativa prevista dalla legge 675/96 in ordine al trattamento ed alla comunicazione dei dati.</w:t>
      </w:r>
    </w:p>
    <w:p w:rsidR="00835BC4" w:rsidRPr="00361571" w:rsidRDefault="00835BC4" w:rsidP="00835BC4">
      <w:pPr>
        <w:pStyle w:val="Titolo1"/>
        <w:ind w:left="426"/>
        <w:rPr>
          <w:rFonts w:ascii="Times New Roman" w:hAnsi="Times New Roman"/>
          <w:caps w:val="0"/>
        </w:rPr>
      </w:pPr>
      <w:bookmarkStart w:id="21" w:name="_Toc182834737"/>
      <w:r w:rsidRPr="00361571">
        <w:rPr>
          <w:rFonts w:ascii="Times New Roman" w:hAnsi="Times New Roman"/>
          <w:caps w:val="0"/>
        </w:rPr>
        <w:t>PROPRIETÀ DEI RISULTATI E LORO PUBBLICAZIONE</w:t>
      </w:r>
      <w:bookmarkEnd w:id="21"/>
    </w:p>
    <w:p w:rsidR="0098501E" w:rsidRPr="00361571" w:rsidRDefault="0098501E" w:rsidP="0098501E">
      <w:pPr>
        <w:spacing w:line="360" w:lineRule="auto"/>
        <w:jc w:val="both"/>
        <w:rPr>
          <w:rFonts w:eastAsia="Arial"/>
        </w:rPr>
      </w:pPr>
      <w:r w:rsidRPr="00361571">
        <w:rPr>
          <w:rFonts w:eastAsia="Arial"/>
        </w:rPr>
        <w:t xml:space="preserve">Le Parti espressamente concordano che la Stazione Appaltante sarà l’unica e sola proprietaria di tutti i diritti di proprietà intellettuale sui risultati conseguiti in esecuzione del presente contratto e sul software, inclusi i suoi moduli e futuri sviluppi. Quindi, solo la Stazione Appaltante ne potrà autorizzare o vietare ogni possibile sfruttamento (es: riproduzione, distribuzione, trasformazione e/o pubblica comunicazione) </w:t>
      </w:r>
    </w:p>
    <w:p w:rsidR="0098501E" w:rsidRPr="00361571" w:rsidRDefault="0098501E" w:rsidP="0098501E">
      <w:pPr>
        <w:spacing w:line="360" w:lineRule="auto"/>
        <w:jc w:val="both"/>
        <w:rPr>
          <w:rFonts w:eastAsia="Arial"/>
        </w:rPr>
      </w:pPr>
      <w:r w:rsidRPr="00361571">
        <w:rPr>
          <w:rFonts w:eastAsia="Arial"/>
        </w:rPr>
        <w:t>Le Parti espressamente concordano che l’assegnazione di tutti i diritti di esclusiva alla Stazione Appaltante sui risultati, è perpetuo ed effettuato in modo esclusivo, per tutto il periodo inerente alla sussistenza dell’esclusiva, per tutti i significati sussumibili all’interno del termine sfruttamento e senza limiti territoriali.</w:t>
      </w:r>
    </w:p>
    <w:p w:rsidR="0098501E" w:rsidRPr="00361571" w:rsidRDefault="0098501E" w:rsidP="0098501E">
      <w:pPr>
        <w:spacing w:line="360" w:lineRule="auto"/>
        <w:jc w:val="both"/>
        <w:rPr>
          <w:rFonts w:eastAsia="Arial"/>
        </w:rPr>
      </w:pPr>
      <w:r w:rsidRPr="00361571">
        <w:rPr>
          <w:rFonts w:eastAsia="Arial"/>
        </w:rPr>
        <w:t xml:space="preserve">Per quanto disposto nel presente contratto, con il termine diritti di proprietà intellettuale deve riferirsi a ogni diritto in esso insito, includendo senza limitazioni, codici fonte e codici oggetto, manuali d’uso, </w:t>
      </w:r>
      <w:proofErr w:type="spellStart"/>
      <w:r w:rsidRPr="00361571">
        <w:rPr>
          <w:rFonts w:eastAsia="Arial"/>
        </w:rPr>
        <w:t>databases</w:t>
      </w:r>
      <w:proofErr w:type="spellEnd"/>
      <w:r w:rsidRPr="00361571">
        <w:rPr>
          <w:rFonts w:eastAsia="Arial"/>
        </w:rPr>
        <w:t xml:space="preserve">, codici, copyright, marchi, disegni, loghi, Know-How, diritto di informazione, </w:t>
      </w:r>
      <w:r w:rsidR="00DB6C6B" w:rsidRPr="00361571">
        <w:rPr>
          <w:rFonts w:eastAsia="Arial"/>
        </w:rPr>
        <w:t>brevetti, modelli, invenzioni (</w:t>
      </w:r>
      <w:r w:rsidRPr="00361571">
        <w:rPr>
          <w:rFonts w:eastAsia="Arial"/>
        </w:rPr>
        <w:t xml:space="preserve">brevettabili o no), procedure lavorative, modelli, prototipi e tutto ciò che inerisce alla proprietà industriale e intellettuale che, a prescindere dalla loro natura, riguardi i risultati de conseguiti dall’Appaltatore. </w:t>
      </w:r>
    </w:p>
    <w:p w:rsidR="0098501E" w:rsidRPr="00361571" w:rsidRDefault="00382C63" w:rsidP="0098501E">
      <w:pPr>
        <w:spacing w:line="360" w:lineRule="auto"/>
        <w:jc w:val="both"/>
        <w:rPr>
          <w:rFonts w:eastAsia="Arial"/>
        </w:rPr>
      </w:pPr>
      <w:r w:rsidRPr="00361571">
        <w:rPr>
          <w:rFonts w:eastAsia="Arial"/>
        </w:rPr>
        <w:t xml:space="preserve">Fatto salvo il riconoscimento dei diritti morale di autore, </w:t>
      </w:r>
      <w:r w:rsidR="0098501E" w:rsidRPr="00361571">
        <w:rPr>
          <w:rFonts w:eastAsia="Arial"/>
        </w:rPr>
        <w:t>l</w:t>
      </w:r>
      <w:r w:rsidR="005D4235" w:rsidRPr="00361571">
        <w:rPr>
          <w:rFonts w:eastAsia="Arial"/>
        </w:rPr>
        <w:t>a Stazione appaltante si riserva</w:t>
      </w:r>
      <w:r w:rsidR="0004440C" w:rsidRPr="00361571">
        <w:rPr>
          <w:rFonts w:eastAsia="Arial"/>
        </w:rPr>
        <w:t>,</w:t>
      </w:r>
      <w:r w:rsidR="005D4235" w:rsidRPr="00361571">
        <w:rPr>
          <w:rFonts w:eastAsia="Arial"/>
        </w:rPr>
        <w:t xml:space="preserve"> tra gli altri</w:t>
      </w:r>
      <w:r w:rsidR="0004440C" w:rsidRPr="00361571">
        <w:rPr>
          <w:rFonts w:eastAsia="Arial"/>
        </w:rPr>
        <w:t>,</w:t>
      </w:r>
      <w:r w:rsidR="005D4235" w:rsidRPr="00361571">
        <w:rPr>
          <w:rFonts w:eastAsia="Arial"/>
        </w:rPr>
        <w:t xml:space="preserve"> il diritto di utilizzazione scientifica e di pubblicarli, </w:t>
      </w:r>
      <w:r w:rsidR="0004440C" w:rsidRPr="00361571">
        <w:rPr>
          <w:rFonts w:eastAsia="Arial"/>
        </w:rPr>
        <w:t>e</w:t>
      </w:r>
      <w:r w:rsidR="005D4235" w:rsidRPr="00361571">
        <w:rPr>
          <w:rFonts w:eastAsia="Arial"/>
        </w:rPr>
        <w:t xml:space="preserve"> qualsiasi possibile forma di utilizzazione economica delle soluzioni software sviluppate. </w:t>
      </w:r>
    </w:p>
    <w:p w:rsidR="005B6C03" w:rsidRPr="00361571" w:rsidRDefault="005D4235" w:rsidP="0013312C">
      <w:pPr>
        <w:spacing w:line="360" w:lineRule="auto"/>
        <w:jc w:val="both"/>
        <w:rPr>
          <w:rFonts w:eastAsia="Arial"/>
        </w:rPr>
      </w:pPr>
      <w:r w:rsidRPr="00361571">
        <w:rPr>
          <w:rFonts w:eastAsia="Arial"/>
        </w:rPr>
        <w:t xml:space="preserve">In particolare, le Parti si danno atto che </w:t>
      </w:r>
      <w:bookmarkStart w:id="22" w:name="_heading=h.qsh70q" w:colFirst="0" w:colLast="0"/>
      <w:bookmarkEnd w:id="22"/>
      <w:r w:rsidR="00A749C7" w:rsidRPr="00361571">
        <w:rPr>
          <w:rFonts w:eastAsia="Arial"/>
        </w:rPr>
        <w:t xml:space="preserve">'Appaltatore attribuisce alla </w:t>
      </w:r>
      <w:r w:rsidR="00BC78E1" w:rsidRPr="00361571">
        <w:rPr>
          <w:rFonts w:eastAsia="Arial"/>
        </w:rPr>
        <w:t>Stazione Appaltante</w:t>
      </w:r>
      <w:r w:rsidR="00C074E4" w:rsidRPr="00361571">
        <w:rPr>
          <w:rFonts w:eastAsia="Arial"/>
        </w:rPr>
        <w:t xml:space="preserve">, senza diritto ad ulteriore remunerazione oltre a quella che verrà offerta in risposta al presente documento, il diritto di utilizzare e sfruttare, per qualunque scopo, nel modo che </w:t>
      </w:r>
      <w:r w:rsidR="00A749C7" w:rsidRPr="00361571">
        <w:rPr>
          <w:rFonts w:eastAsia="Arial"/>
        </w:rPr>
        <w:t xml:space="preserve">la </w:t>
      </w:r>
      <w:r w:rsidR="00BC78E1" w:rsidRPr="00361571">
        <w:rPr>
          <w:rFonts w:eastAsia="Arial"/>
        </w:rPr>
        <w:t>Stazione Appaltante</w:t>
      </w:r>
      <w:r w:rsidR="00C074E4" w:rsidRPr="00361571">
        <w:rPr>
          <w:rFonts w:eastAsia="Arial"/>
        </w:rPr>
        <w:t xml:space="preserve"> riterrà più opportuno e senza limitazione di tempo e di luogo, i risultati dell'attività svolta dall'Appaltatore stesso in esecuzione del presente accordo.</w:t>
      </w:r>
      <w:r w:rsidR="005B6C03" w:rsidRPr="00361571">
        <w:rPr>
          <w:rFonts w:eastAsia="Arial"/>
        </w:rPr>
        <w:t xml:space="preserve"> </w:t>
      </w:r>
    </w:p>
    <w:p w:rsidR="00AD0C17" w:rsidRPr="00361571" w:rsidRDefault="00C074E4" w:rsidP="0013312C">
      <w:pPr>
        <w:spacing w:line="360" w:lineRule="auto"/>
        <w:jc w:val="both"/>
        <w:rPr>
          <w:rFonts w:eastAsia="Arial"/>
        </w:rPr>
      </w:pPr>
      <w:r w:rsidRPr="00361571">
        <w:rPr>
          <w:rFonts w:eastAsia="Arial"/>
        </w:rPr>
        <w:t xml:space="preserve">L'Appaltatore consegnerà copia di tutto il materiale prodotto e il contenuto del software (inclusi i codice sorgente e la relativa documentazione, i data base sottostanti, il linguaggio di programmazione, l'infrastruttura, descrizione della piattaforma, dei relativi </w:t>
      </w:r>
      <w:r w:rsidR="0093346E" w:rsidRPr="00361571">
        <w:rPr>
          <w:rFonts w:eastAsia="Arial"/>
        </w:rPr>
        <w:t>frame work</w:t>
      </w:r>
      <w:r w:rsidRPr="00361571">
        <w:rPr>
          <w:rFonts w:eastAsia="Arial"/>
        </w:rPr>
        <w:t xml:space="preserve"> utilizzati e delle interfacce con sistemi esterni a quelli del software prodotto) in seno al </w:t>
      </w:r>
      <w:r w:rsidRPr="00361571">
        <w:rPr>
          <w:rFonts w:eastAsia="Arial"/>
        </w:rPr>
        <w:lastRenderedPageBreak/>
        <w:t>presente accordo ed anche relativi agli accordi precedentemente intercorsi, al</w:t>
      </w:r>
      <w:r w:rsidR="005D4235" w:rsidRPr="00361571">
        <w:rPr>
          <w:rFonts w:eastAsia="Arial"/>
        </w:rPr>
        <w:t>la</w:t>
      </w:r>
      <w:r w:rsidRPr="00361571">
        <w:rPr>
          <w:rFonts w:eastAsia="Arial"/>
        </w:rPr>
        <w:t xml:space="preserve"> </w:t>
      </w:r>
      <w:r w:rsidR="00BC78E1" w:rsidRPr="00361571">
        <w:rPr>
          <w:rFonts w:eastAsia="Arial"/>
        </w:rPr>
        <w:t>Stazione Appaltante</w:t>
      </w:r>
      <w:r w:rsidRPr="00361571">
        <w:rPr>
          <w:rFonts w:eastAsia="Arial"/>
        </w:rPr>
        <w:t xml:space="preserve"> che ne risulta unic</w:t>
      </w:r>
      <w:r w:rsidR="005D4235" w:rsidRPr="00361571">
        <w:rPr>
          <w:rFonts w:eastAsia="Arial"/>
        </w:rPr>
        <w:t>a</w:t>
      </w:r>
      <w:r w:rsidRPr="00361571">
        <w:rPr>
          <w:rFonts w:eastAsia="Arial"/>
        </w:rPr>
        <w:t xml:space="preserve"> proprietari</w:t>
      </w:r>
      <w:r w:rsidR="005D4235" w:rsidRPr="00361571">
        <w:rPr>
          <w:rFonts w:eastAsia="Arial"/>
        </w:rPr>
        <w:t>a</w:t>
      </w:r>
      <w:r w:rsidR="00DB5EFF" w:rsidRPr="00361571">
        <w:rPr>
          <w:rFonts w:eastAsia="Arial"/>
        </w:rPr>
        <w:t>, e ne potrà disporre a propria discrezionalità</w:t>
      </w:r>
      <w:r w:rsidRPr="00361571">
        <w:rPr>
          <w:rFonts w:eastAsia="Arial"/>
        </w:rPr>
        <w:t>.</w:t>
      </w:r>
    </w:p>
    <w:p w:rsidR="00E62F5C" w:rsidRPr="00361571" w:rsidRDefault="00F2447F" w:rsidP="0013312C">
      <w:pPr>
        <w:pStyle w:val="Titolo1"/>
        <w:ind w:left="426"/>
        <w:rPr>
          <w:rFonts w:ascii="Times New Roman" w:hAnsi="Times New Roman"/>
          <w:caps w:val="0"/>
        </w:rPr>
      </w:pPr>
      <w:bookmarkStart w:id="23" w:name="_Toc182834738"/>
      <w:r w:rsidRPr="00361571">
        <w:rPr>
          <w:rFonts w:ascii="Times New Roman" w:hAnsi="Times New Roman"/>
          <w:caps w:val="0"/>
        </w:rPr>
        <w:t>RESPONSABILITÀ DELL’APPALTATORE</w:t>
      </w:r>
      <w:bookmarkEnd w:id="23"/>
    </w:p>
    <w:p w:rsidR="005B6C03" w:rsidRPr="00361571" w:rsidRDefault="00E62F5C" w:rsidP="0013312C">
      <w:pPr>
        <w:spacing w:line="360" w:lineRule="auto"/>
        <w:jc w:val="both"/>
        <w:rPr>
          <w:rFonts w:eastAsia="Arial"/>
        </w:rPr>
      </w:pPr>
      <w:r w:rsidRPr="00361571">
        <w:rPr>
          <w:rFonts w:eastAsia="Arial"/>
        </w:rPr>
        <w:t>Ogni responsabilità inerente allo svolgimento del servizio fa interamente carico all’Appaltatore, il</w:t>
      </w:r>
      <w:r w:rsidR="00BE2CB3" w:rsidRPr="00361571">
        <w:rPr>
          <w:rFonts w:eastAsia="Arial"/>
        </w:rPr>
        <w:t xml:space="preserve"> </w:t>
      </w:r>
      <w:r w:rsidRPr="00361571">
        <w:rPr>
          <w:rFonts w:eastAsia="Arial"/>
        </w:rPr>
        <w:t>quale deve provvedere all’esecuzione delle pr</w:t>
      </w:r>
      <w:r w:rsidR="005B6C03" w:rsidRPr="00361571">
        <w:rPr>
          <w:rFonts w:eastAsia="Arial"/>
        </w:rPr>
        <w:t>estazioni oggetto del presente c</w:t>
      </w:r>
      <w:r w:rsidRPr="00361571">
        <w:rPr>
          <w:rFonts w:eastAsia="Arial"/>
        </w:rPr>
        <w:t>apitolato con propri</w:t>
      </w:r>
      <w:r w:rsidR="00BE2CB3" w:rsidRPr="00361571">
        <w:rPr>
          <w:rFonts w:eastAsia="Arial"/>
        </w:rPr>
        <w:t xml:space="preserve"> </w:t>
      </w:r>
      <w:r w:rsidRPr="00361571">
        <w:rPr>
          <w:rFonts w:eastAsia="Arial"/>
        </w:rPr>
        <w:t>mezzi, propria organizzazione e rischio d’impresa a proprio carico, con accollo degli oneri relativi al reperimento ed all’utilizzo del personale, dei mezzi, e della documentazione necessaria.</w:t>
      </w:r>
      <w:r w:rsidR="00BE2CB3" w:rsidRPr="00361571">
        <w:rPr>
          <w:rFonts w:eastAsia="Arial"/>
        </w:rPr>
        <w:t xml:space="preserve"> </w:t>
      </w:r>
    </w:p>
    <w:p w:rsidR="005B6C03" w:rsidRPr="00361571" w:rsidRDefault="00E62F5C" w:rsidP="0013312C">
      <w:pPr>
        <w:spacing w:line="360" w:lineRule="auto"/>
        <w:jc w:val="both"/>
        <w:rPr>
          <w:rFonts w:eastAsia="Arial"/>
        </w:rPr>
      </w:pPr>
      <w:r w:rsidRPr="00361571">
        <w:rPr>
          <w:rFonts w:eastAsia="Arial"/>
        </w:rPr>
        <w:t>L’Appaltatore dovrà svolgere l’incarico alle condizioni di cui al presente Capitolato e all’offerta</w:t>
      </w:r>
      <w:r w:rsidR="00BE2CB3" w:rsidRPr="00361571">
        <w:rPr>
          <w:rFonts w:eastAsia="Arial"/>
        </w:rPr>
        <w:t xml:space="preserve"> </w:t>
      </w:r>
      <w:r w:rsidRPr="00361571">
        <w:rPr>
          <w:rFonts w:eastAsia="Arial"/>
        </w:rPr>
        <w:t>presentata in sede di gara, nell’interesse esclusivo del Dipartimento e nel rispetto di tutte le indicazioni e richieste da questo fornite/presentate.</w:t>
      </w:r>
      <w:r w:rsidR="00BE2CB3" w:rsidRPr="00361571">
        <w:rPr>
          <w:rFonts w:eastAsia="Arial"/>
        </w:rPr>
        <w:t xml:space="preserve"> </w:t>
      </w:r>
    </w:p>
    <w:p w:rsidR="005B6C03" w:rsidRPr="00361571" w:rsidRDefault="00E62F5C" w:rsidP="0013312C">
      <w:pPr>
        <w:spacing w:line="360" w:lineRule="auto"/>
        <w:jc w:val="both"/>
        <w:rPr>
          <w:rFonts w:eastAsia="Arial"/>
        </w:rPr>
      </w:pPr>
      <w:r w:rsidRPr="00361571">
        <w:rPr>
          <w:rFonts w:eastAsia="Arial"/>
        </w:rPr>
        <w:t>L’Appaltatore risponde, nei limiti di legge, dei danni causati anche se rilevati dopo la scadenza del servizio di cui al presente Capitolato speciale.</w:t>
      </w:r>
      <w:r w:rsidR="00BE2CB3" w:rsidRPr="00361571">
        <w:rPr>
          <w:rFonts w:eastAsia="Arial"/>
        </w:rPr>
        <w:t xml:space="preserve"> </w:t>
      </w:r>
      <w:r w:rsidRPr="00361571">
        <w:rPr>
          <w:rFonts w:eastAsia="Arial"/>
        </w:rPr>
        <w:t>In questa responsabilità è compresa quella per ogni danno diretto o indiretto che possa derivare da dolo, negligenza, errori, omissioni o errore professionale dell’Appaltatore e/o dei singoli professionisti ad esso afferenti.</w:t>
      </w:r>
      <w:r w:rsidR="00BE2CB3" w:rsidRPr="00361571">
        <w:rPr>
          <w:rFonts w:eastAsia="Arial"/>
        </w:rPr>
        <w:t xml:space="preserve"> </w:t>
      </w:r>
    </w:p>
    <w:p w:rsidR="005B6C03" w:rsidRPr="00361571" w:rsidRDefault="002B4FC4" w:rsidP="0013312C">
      <w:pPr>
        <w:spacing w:line="360" w:lineRule="auto"/>
        <w:jc w:val="both"/>
        <w:rPr>
          <w:rFonts w:eastAsia="Arial"/>
        </w:rPr>
      </w:pPr>
      <w:r w:rsidRPr="00361571">
        <w:rPr>
          <w:rFonts w:eastAsia="Arial"/>
        </w:rPr>
        <w:t xml:space="preserve">La </w:t>
      </w:r>
      <w:r w:rsidR="00BC78E1" w:rsidRPr="00361571">
        <w:rPr>
          <w:rFonts w:eastAsia="Arial"/>
        </w:rPr>
        <w:t>Stazione Appaltante</w:t>
      </w:r>
      <w:r w:rsidR="00E62F5C" w:rsidRPr="00361571">
        <w:rPr>
          <w:rFonts w:eastAsia="Arial"/>
        </w:rPr>
        <w:t xml:space="preserve"> ha diritto al risarcimento di eventuali danni subiti, tenuto dell’incarico, imputabili all’Appaltatore come evidenziato al comma che precede.</w:t>
      </w:r>
      <w:r w:rsidR="00BE2CB3" w:rsidRPr="00361571">
        <w:rPr>
          <w:rFonts w:eastAsia="Arial"/>
        </w:rPr>
        <w:t xml:space="preserve"> </w:t>
      </w:r>
      <w:r w:rsidR="00E62F5C" w:rsidRPr="00361571">
        <w:rPr>
          <w:rFonts w:eastAsia="Arial"/>
        </w:rPr>
        <w:t>Ciascuna parte si obbliga a dare immediato avviso all’altra di qualsiasi azion</w:t>
      </w:r>
      <w:r w:rsidR="005B6C03" w:rsidRPr="00361571">
        <w:rPr>
          <w:rFonts w:eastAsia="Arial"/>
        </w:rPr>
        <w:t>e</w:t>
      </w:r>
      <w:r w:rsidR="00BE2CB3" w:rsidRPr="00361571">
        <w:rPr>
          <w:rFonts w:eastAsia="Arial"/>
        </w:rPr>
        <w:t xml:space="preserve"> </w:t>
      </w:r>
      <w:r w:rsidR="005B6C03" w:rsidRPr="00361571">
        <w:rPr>
          <w:rFonts w:eastAsia="Arial"/>
        </w:rPr>
        <w:t>conto della natura</w:t>
      </w:r>
      <w:r w:rsidR="00BE2CB3" w:rsidRPr="00361571">
        <w:rPr>
          <w:rFonts w:eastAsia="Arial"/>
        </w:rPr>
        <w:t xml:space="preserve"> </w:t>
      </w:r>
      <w:r w:rsidR="00E62F5C" w:rsidRPr="00361571">
        <w:rPr>
          <w:rFonts w:eastAsia="Arial"/>
        </w:rPr>
        <w:t>di rivendicazione o</w:t>
      </w:r>
      <w:r w:rsidR="00BE2CB3" w:rsidRPr="00361571">
        <w:rPr>
          <w:rFonts w:eastAsia="Arial"/>
        </w:rPr>
        <w:t xml:space="preserve"> </w:t>
      </w:r>
      <w:r w:rsidR="00E62F5C" w:rsidRPr="00361571">
        <w:rPr>
          <w:rFonts w:eastAsia="Arial"/>
        </w:rPr>
        <w:t>questione di terzi, della quale si venuta a conoscenza.</w:t>
      </w:r>
    </w:p>
    <w:p w:rsidR="00A749C7" w:rsidRPr="00361571" w:rsidRDefault="00A749C7" w:rsidP="00A749C7">
      <w:pPr>
        <w:pStyle w:val="Titolo1"/>
        <w:ind w:left="426"/>
        <w:rPr>
          <w:rFonts w:ascii="Times New Roman" w:hAnsi="Times New Roman"/>
          <w:caps w:val="0"/>
        </w:rPr>
      </w:pPr>
      <w:bookmarkStart w:id="24" w:name="_Toc182834739"/>
      <w:r w:rsidRPr="00361571">
        <w:rPr>
          <w:rFonts w:ascii="Times New Roman" w:hAnsi="Times New Roman"/>
          <w:caps w:val="0"/>
        </w:rPr>
        <w:t>CESSIONE E SUBAPPALTO DEL CONTRATTO</w:t>
      </w:r>
      <w:bookmarkEnd w:id="24"/>
      <w:r w:rsidRPr="00361571">
        <w:rPr>
          <w:rFonts w:ascii="Times New Roman" w:hAnsi="Times New Roman"/>
          <w:caps w:val="0"/>
        </w:rPr>
        <w:t xml:space="preserve"> </w:t>
      </w:r>
    </w:p>
    <w:p w:rsidR="00A749C7" w:rsidRPr="00361571" w:rsidRDefault="00A749C7" w:rsidP="00A749C7">
      <w:pPr>
        <w:spacing w:line="360" w:lineRule="auto"/>
        <w:jc w:val="both"/>
        <w:rPr>
          <w:rFonts w:eastAsia="Arial"/>
        </w:rPr>
      </w:pPr>
      <w:r w:rsidRPr="00361571">
        <w:rPr>
          <w:rFonts w:eastAsia="Arial"/>
        </w:rPr>
        <w:t xml:space="preserve">A pena di nullità non è ammessa, in tutto o in parte, la cessione del contratto. In caso di inosservanza da parte dell’Appaltatore di tali </w:t>
      </w:r>
      <w:r w:rsidR="00112621" w:rsidRPr="00361571">
        <w:rPr>
          <w:rFonts w:eastAsia="Arial"/>
        </w:rPr>
        <w:t xml:space="preserve">divieti, la </w:t>
      </w:r>
      <w:r w:rsidR="00BC78E1" w:rsidRPr="00361571">
        <w:rPr>
          <w:rFonts w:eastAsia="Arial"/>
        </w:rPr>
        <w:t>Stazione Appaltante</w:t>
      </w:r>
      <w:r w:rsidRPr="00361571">
        <w:rPr>
          <w:rFonts w:eastAsia="Arial"/>
        </w:rPr>
        <w:t xml:space="preserve">, fermo restando il diritto danno, ha facoltà di dichiarare risolto il contratto.  </w:t>
      </w:r>
    </w:p>
    <w:p w:rsidR="00E0102A" w:rsidRPr="00361571" w:rsidRDefault="00F2447F" w:rsidP="0013312C">
      <w:pPr>
        <w:pStyle w:val="Titolo1"/>
        <w:ind w:left="426"/>
        <w:rPr>
          <w:rFonts w:ascii="Times New Roman" w:hAnsi="Times New Roman"/>
          <w:caps w:val="0"/>
        </w:rPr>
      </w:pPr>
      <w:bookmarkStart w:id="25" w:name="_Toc182834740"/>
      <w:r w:rsidRPr="00361571">
        <w:rPr>
          <w:rFonts w:ascii="Times New Roman" w:hAnsi="Times New Roman"/>
          <w:caps w:val="0"/>
        </w:rPr>
        <w:t>RISOLUZIONE</w:t>
      </w:r>
      <w:bookmarkEnd w:id="25"/>
      <w:r w:rsidRPr="00361571">
        <w:rPr>
          <w:rFonts w:ascii="Times New Roman" w:hAnsi="Times New Roman"/>
          <w:caps w:val="0"/>
        </w:rPr>
        <w:t xml:space="preserve"> </w:t>
      </w:r>
    </w:p>
    <w:p w:rsidR="00E0102A" w:rsidRPr="00361571" w:rsidRDefault="00E62F5C" w:rsidP="0013312C">
      <w:pPr>
        <w:spacing w:line="360" w:lineRule="auto"/>
        <w:jc w:val="both"/>
        <w:rPr>
          <w:rFonts w:eastAsia="Arial"/>
        </w:rPr>
      </w:pPr>
      <w:r w:rsidRPr="00361571">
        <w:rPr>
          <w:rFonts w:eastAsia="Arial"/>
        </w:rPr>
        <w:t>Ai sensi degli artt. 1453 e 1456 del Codice civile in tema di inadempimento delle obbligazioni contrattuali, determinano la risoluzione espressa del contratto, anche in assenza di produzione di danno, le c</w:t>
      </w:r>
      <w:r w:rsidR="00BE2CB3" w:rsidRPr="00361571">
        <w:rPr>
          <w:rFonts w:eastAsia="Arial"/>
        </w:rPr>
        <w:t xml:space="preserve">ircostanze di seguito elencate: </w:t>
      </w:r>
      <w:r w:rsidRPr="00361571">
        <w:rPr>
          <w:rFonts w:eastAsia="Arial"/>
        </w:rPr>
        <w:t xml:space="preserve">a) frode nell’esecuzione del servizio, b) fallimento, o apertura di una qualsiasi procedura di liquidazione comunque denominata, c) </w:t>
      </w:r>
      <w:r w:rsidRPr="00361571">
        <w:rPr>
          <w:rFonts w:eastAsia="Arial"/>
        </w:rPr>
        <w:lastRenderedPageBreak/>
        <w:t>cessione, in tutto o in parte, del contratto in violazione delle disposizioni del presente Capitolato, d) subappalto , e) violazione della vigente normativa antimafia e</w:t>
      </w:r>
      <w:r w:rsidR="00BE2CB3" w:rsidRPr="00361571">
        <w:rPr>
          <w:rFonts w:eastAsia="Arial"/>
        </w:rPr>
        <w:t xml:space="preserve"> </w:t>
      </w:r>
      <w:r w:rsidRPr="00361571">
        <w:rPr>
          <w:rFonts w:eastAsia="Arial"/>
        </w:rPr>
        <w:t xml:space="preserve">perdita dei requisiti di cui all’art. </w:t>
      </w:r>
      <w:r w:rsidR="00DB46FF" w:rsidRPr="00361571">
        <w:rPr>
          <w:rFonts w:eastAsia="Arial"/>
        </w:rPr>
        <w:t>artt. 94 e 95 del Codice</w:t>
      </w:r>
      <w:r w:rsidR="00E0102A" w:rsidRPr="00361571">
        <w:rPr>
          <w:rFonts w:eastAsia="Arial"/>
        </w:rPr>
        <w:t>, f) qualora l'</w:t>
      </w:r>
      <w:r w:rsidR="00C31FCB" w:rsidRPr="00361571">
        <w:rPr>
          <w:rFonts w:eastAsia="Arial"/>
        </w:rPr>
        <w:t>appaltatore</w:t>
      </w:r>
      <w:r w:rsidRPr="00361571">
        <w:rPr>
          <w:rFonts w:eastAsia="Arial"/>
        </w:rPr>
        <w:t xml:space="preserve"> non risulti più</w:t>
      </w:r>
      <w:r w:rsidR="00BE2CB3" w:rsidRPr="00361571">
        <w:rPr>
          <w:rFonts w:eastAsia="Arial"/>
        </w:rPr>
        <w:t xml:space="preserve"> </w:t>
      </w:r>
      <w:r w:rsidRPr="00361571">
        <w:rPr>
          <w:rFonts w:eastAsia="Arial"/>
        </w:rPr>
        <w:t>possedere i requisiti richiesti ai fini della partecipazione alla selezione e/o esecuzione delle</w:t>
      </w:r>
      <w:r w:rsidR="00BE2CB3" w:rsidRPr="00361571">
        <w:rPr>
          <w:rFonts w:eastAsia="Arial"/>
        </w:rPr>
        <w:t xml:space="preserve"> </w:t>
      </w:r>
      <w:r w:rsidRPr="00361571">
        <w:rPr>
          <w:rFonts w:eastAsia="Arial"/>
        </w:rPr>
        <w:t xml:space="preserve">prestazioni, g) grave negligenza, h) inadempienza accertata alle disposizioni normative in materia di rapporto di lavoro, di </w:t>
      </w:r>
      <w:r w:rsidR="00DB46FF" w:rsidRPr="00361571">
        <w:rPr>
          <w:rFonts w:eastAsia="Arial"/>
        </w:rPr>
        <w:t xml:space="preserve">previdenza </w:t>
      </w:r>
      <w:r w:rsidRPr="00361571">
        <w:rPr>
          <w:rFonts w:eastAsia="Arial"/>
        </w:rPr>
        <w:t>ed assistenza sociale, i) aver commesso, nel corso del periodo di validità del contratto, almeno n. 3 (tre) gravi inadempienze contrattuali, formalmente contestate ai</w:t>
      </w:r>
      <w:r w:rsidR="00BE2CB3" w:rsidRPr="00361571">
        <w:rPr>
          <w:rFonts w:eastAsia="Arial"/>
        </w:rPr>
        <w:t xml:space="preserve"> </w:t>
      </w:r>
      <w:r w:rsidRPr="00361571">
        <w:rPr>
          <w:rFonts w:eastAsia="Arial"/>
        </w:rPr>
        <w:t>sensi del presente Capitolato, tali da compromettere la qualità, la regolarit</w:t>
      </w:r>
      <w:r w:rsidR="00E0102A" w:rsidRPr="00361571">
        <w:rPr>
          <w:rFonts w:eastAsia="Arial"/>
        </w:rPr>
        <w:t>à</w:t>
      </w:r>
      <w:r w:rsidRPr="00361571">
        <w:rPr>
          <w:rFonts w:eastAsia="Arial"/>
        </w:rPr>
        <w:t xml:space="preserve"> e la continuità del</w:t>
      </w:r>
      <w:r w:rsidR="00BE2CB3" w:rsidRPr="00361571">
        <w:rPr>
          <w:rFonts w:eastAsia="Arial"/>
        </w:rPr>
        <w:t xml:space="preserve"> </w:t>
      </w:r>
      <w:r w:rsidR="00E0102A" w:rsidRPr="00361571">
        <w:rPr>
          <w:rFonts w:eastAsia="Arial"/>
        </w:rPr>
        <w:t>servizio: o per prestazione p</w:t>
      </w:r>
      <w:r w:rsidRPr="00361571">
        <w:rPr>
          <w:rFonts w:eastAsia="Arial"/>
        </w:rPr>
        <w:t xml:space="preserve">rofessionale </w:t>
      </w:r>
      <w:r w:rsidR="00E0102A" w:rsidRPr="00361571">
        <w:rPr>
          <w:rFonts w:eastAsia="Arial"/>
        </w:rPr>
        <w:t>irregolare, o giudicata scarsa</w:t>
      </w:r>
      <w:r w:rsidR="00D4111C" w:rsidRPr="00361571">
        <w:rPr>
          <w:rFonts w:eastAsia="Arial"/>
        </w:rPr>
        <w:t>m</w:t>
      </w:r>
      <w:r w:rsidRPr="00361571">
        <w:rPr>
          <w:rFonts w:eastAsia="Arial"/>
        </w:rPr>
        <w:t>ente produttiva, o</w:t>
      </w:r>
      <w:r w:rsidR="00BE2CB3" w:rsidRPr="00361571">
        <w:rPr>
          <w:rFonts w:eastAsia="Arial"/>
        </w:rPr>
        <w:t xml:space="preserve"> </w:t>
      </w:r>
      <w:r w:rsidRPr="00361571">
        <w:rPr>
          <w:rFonts w:eastAsia="Arial"/>
        </w:rPr>
        <w:t>insufficiente in relazione alle condizioni stabilite dal presente Capitolato e dall'offerta. In tal caso il contratto si intenderà automati</w:t>
      </w:r>
      <w:r w:rsidR="00E0102A" w:rsidRPr="00361571">
        <w:rPr>
          <w:rFonts w:eastAsia="Arial"/>
        </w:rPr>
        <w:t>c</w:t>
      </w:r>
      <w:r w:rsidRPr="00361571">
        <w:rPr>
          <w:rFonts w:eastAsia="Arial"/>
        </w:rPr>
        <w:t>amente risolto quando siano decorsi inutilmente 15 giorni naturali e</w:t>
      </w:r>
      <w:r w:rsidR="00BE2CB3" w:rsidRPr="00361571">
        <w:rPr>
          <w:rFonts w:eastAsia="Arial"/>
        </w:rPr>
        <w:t xml:space="preserve"> </w:t>
      </w:r>
      <w:r w:rsidRPr="00361571">
        <w:rPr>
          <w:rFonts w:eastAsia="Arial"/>
        </w:rPr>
        <w:t>consecutivi dalla preventiva diff</w:t>
      </w:r>
      <w:r w:rsidR="00D4111C" w:rsidRPr="00361571">
        <w:rPr>
          <w:rFonts w:eastAsia="Arial"/>
        </w:rPr>
        <w:t xml:space="preserve">ida ad adempiere formulata dalla </w:t>
      </w:r>
      <w:r w:rsidR="00BC78E1" w:rsidRPr="00361571">
        <w:rPr>
          <w:rFonts w:eastAsia="Arial"/>
        </w:rPr>
        <w:t>Stazione Appaltante</w:t>
      </w:r>
      <w:r w:rsidRPr="00361571">
        <w:rPr>
          <w:rFonts w:eastAsia="Arial"/>
        </w:rPr>
        <w:t>, j) la violazione</w:t>
      </w:r>
      <w:r w:rsidR="00BE2CB3" w:rsidRPr="00361571">
        <w:rPr>
          <w:rFonts w:eastAsia="Arial"/>
        </w:rPr>
        <w:t xml:space="preserve"> </w:t>
      </w:r>
      <w:r w:rsidRPr="00361571">
        <w:rPr>
          <w:rFonts w:eastAsia="Arial"/>
        </w:rPr>
        <w:t>dell’obbligo di riservatezza operata contro il divieto espresso nel presente Capitolato, l) l’impiego di</w:t>
      </w:r>
      <w:r w:rsidR="00BE2CB3" w:rsidRPr="00361571">
        <w:rPr>
          <w:rFonts w:eastAsia="Arial"/>
        </w:rPr>
        <w:t xml:space="preserve"> </w:t>
      </w:r>
      <w:r w:rsidRPr="00361571">
        <w:rPr>
          <w:rFonts w:eastAsia="Arial"/>
        </w:rPr>
        <w:t>personale non adeguatamente qualificato per l’espletamento del servizio m) vi</w:t>
      </w:r>
      <w:r w:rsidR="00E0102A" w:rsidRPr="00361571">
        <w:rPr>
          <w:rFonts w:eastAsia="Arial"/>
        </w:rPr>
        <w:t>o</w:t>
      </w:r>
      <w:r w:rsidRPr="00361571">
        <w:rPr>
          <w:rFonts w:eastAsia="Arial"/>
        </w:rPr>
        <w:t xml:space="preserve">lazione del codice di comportamento di cui all’art. </w:t>
      </w:r>
      <w:r w:rsidR="00D4111C" w:rsidRPr="00361571">
        <w:rPr>
          <w:rFonts w:eastAsia="Arial"/>
        </w:rPr>
        <w:t>2</w:t>
      </w:r>
      <w:r w:rsidRPr="00361571">
        <w:rPr>
          <w:rFonts w:eastAsia="Arial"/>
        </w:rPr>
        <w:t>1.</w:t>
      </w:r>
      <w:r w:rsidR="00BE2CB3" w:rsidRPr="00361571">
        <w:rPr>
          <w:rFonts w:eastAsia="Arial"/>
        </w:rPr>
        <w:t xml:space="preserve"> </w:t>
      </w:r>
      <w:r w:rsidRPr="00361571">
        <w:rPr>
          <w:rFonts w:eastAsia="Arial"/>
        </w:rPr>
        <w:t>Il verificarsi di una delle fattispecie sopra descritte determina la risoluzione di diritto del contratto</w:t>
      </w:r>
      <w:r w:rsidR="00BE2CB3" w:rsidRPr="00361571">
        <w:rPr>
          <w:rFonts w:eastAsia="Arial"/>
        </w:rPr>
        <w:t xml:space="preserve"> </w:t>
      </w:r>
      <w:r w:rsidR="00E0102A" w:rsidRPr="00361571">
        <w:rPr>
          <w:rFonts w:eastAsia="Arial"/>
        </w:rPr>
        <w:t>con</w:t>
      </w:r>
      <w:r w:rsidRPr="00361571">
        <w:rPr>
          <w:rFonts w:eastAsia="Arial"/>
        </w:rPr>
        <w:t xml:space="preserve"> effic</w:t>
      </w:r>
      <w:r w:rsidR="00E0102A" w:rsidRPr="00361571">
        <w:rPr>
          <w:rFonts w:eastAsia="Arial"/>
        </w:rPr>
        <w:t>acia immediata, a seguito d</w:t>
      </w:r>
      <w:r w:rsidR="00DF1E45" w:rsidRPr="00361571">
        <w:rPr>
          <w:rFonts w:eastAsia="Arial"/>
        </w:rPr>
        <w:t xml:space="preserve">i comunicazione effettuata dalla </w:t>
      </w:r>
      <w:r w:rsidR="00BC78E1" w:rsidRPr="00361571">
        <w:rPr>
          <w:rFonts w:eastAsia="Arial"/>
        </w:rPr>
        <w:t>Stazione Appaltante</w:t>
      </w:r>
      <w:r w:rsidR="00E0102A" w:rsidRPr="00361571">
        <w:rPr>
          <w:rFonts w:eastAsia="Arial"/>
        </w:rPr>
        <w:t xml:space="preserve"> </w:t>
      </w:r>
      <w:r w:rsidRPr="00361571">
        <w:rPr>
          <w:rFonts w:eastAsia="Arial"/>
        </w:rPr>
        <w:t>mediante</w:t>
      </w:r>
      <w:r w:rsidR="00BE2CB3" w:rsidRPr="00361571">
        <w:rPr>
          <w:rFonts w:eastAsia="Arial"/>
        </w:rPr>
        <w:t xml:space="preserve"> </w:t>
      </w:r>
      <w:r w:rsidRPr="00361571">
        <w:rPr>
          <w:rFonts w:eastAsia="Arial"/>
        </w:rPr>
        <w:t>raccomandata con ricevuta di ritorno o P.E.C., fatto salvo il risarcimento dei maggiori danni e/o costi.</w:t>
      </w:r>
      <w:r w:rsidR="00BE2CB3" w:rsidRPr="00361571">
        <w:rPr>
          <w:rFonts w:eastAsia="Arial"/>
        </w:rPr>
        <w:t xml:space="preserve"> </w:t>
      </w:r>
      <w:r w:rsidRPr="00361571">
        <w:rPr>
          <w:rFonts w:eastAsia="Arial"/>
        </w:rPr>
        <w:t>Con la risol</w:t>
      </w:r>
      <w:r w:rsidR="00F84F57" w:rsidRPr="00361571">
        <w:rPr>
          <w:rFonts w:eastAsia="Arial"/>
        </w:rPr>
        <w:t xml:space="preserve">uzione sorgerà il diritto per la </w:t>
      </w:r>
      <w:r w:rsidR="00BC78E1" w:rsidRPr="00361571">
        <w:rPr>
          <w:rFonts w:eastAsia="Arial"/>
        </w:rPr>
        <w:t>Stazione Appaltante</w:t>
      </w:r>
      <w:r w:rsidRPr="00361571">
        <w:rPr>
          <w:rFonts w:eastAsia="Arial"/>
        </w:rPr>
        <w:t xml:space="preserve"> di affidare la prestazione del contratto o la parte</w:t>
      </w:r>
      <w:r w:rsidR="00BE2CB3" w:rsidRPr="00361571">
        <w:rPr>
          <w:rFonts w:eastAsia="Arial"/>
        </w:rPr>
        <w:t xml:space="preserve"> </w:t>
      </w:r>
      <w:r w:rsidR="00F84F57" w:rsidRPr="00361571">
        <w:rPr>
          <w:rFonts w:eastAsia="Arial"/>
        </w:rPr>
        <w:t xml:space="preserve">restante direttamente al </w:t>
      </w:r>
      <w:proofErr w:type="spellStart"/>
      <w:r w:rsidR="00F84F57" w:rsidRPr="00361571">
        <w:rPr>
          <w:rFonts w:eastAsia="Arial"/>
        </w:rPr>
        <w:t>con</w:t>
      </w:r>
      <w:r w:rsidRPr="00361571">
        <w:rPr>
          <w:rFonts w:eastAsia="Arial"/>
        </w:rPr>
        <w:t>orrente</w:t>
      </w:r>
      <w:proofErr w:type="spellEnd"/>
      <w:r w:rsidRPr="00361571">
        <w:rPr>
          <w:rFonts w:eastAsia="Arial"/>
        </w:rPr>
        <w:t xml:space="preserve"> che segue nella graduatoria della selezione, in danno</w:t>
      </w:r>
      <w:r w:rsidR="00BE2CB3" w:rsidRPr="00361571">
        <w:rPr>
          <w:rFonts w:eastAsia="Arial"/>
        </w:rPr>
        <w:t xml:space="preserve"> </w:t>
      </w:r>
      <w:r w:rsidRPr="00361571">
        <w:rPr>
          <w:rFonts w:eastAsia="Arial"/>
        </w:rPr>
        <w:t>dell'Appaltatore inadempiente. Sarà carico dell'Appaltatore inadempiente il risarcimento dei</w:t>
      </w:r>
      <w:r w:rsidR="00BE2CB3" w:rsidRPr="00361571">
        <w:rPr>
          <w:rFonts w:eastAsia="Arial"/>
        </w:rPr>
        <w:t xml:space="preserve"> </w:t>
      </w:r>
      <w:r w:rsidRPr="00361571">
        <w:rPr>
          <w:rFonts w:eastAsia="Arial"/>
        </w:rPr>
        <w:t>maggiori costi sostenuti d</w:t>
      </w:r>
      <w:r w:rsidR="00F84F57" w:rsidRPr="00361571">
        <w:rPr>
          <w:rFonts w:eastAsia="Arial"/>
        </w:rPr>
        <w:t xml:space="preserve">alla </w:t>
      </w:r>
      <w:r w:rsidR="00BC78E1" w:rsidRPr="00361571">
        <w:rPr>
          <w:rFonts w:eastAsia="Arial"/>
        </w:rPr>
        <w:t>Stazione Appaltante</w:t>
      </w:r>
      <w:r w:rsidRPr="00361571">
        <w:rPr>
          <w:rFonts w:eastAsia="Arial"/>
        </w:rPr>
        <w:t>.</w:t>
      </w:r>
      <w:r w:rsidR="00BE2CB3" w:rsidRPr="00361571">
        <w:rPr>
          <w:rFonts w:eastAsia="Arial"/>
        </w:rPr>
        <w:t xml:space="preserve"> </w:t>
      </w:r>
      <w:r w:rsidRPr="00361571">
        <w:rPr>
          <w:rFonts w:eastAsia="Arial"/>
        </w:rPr>
        <w:t xml:space="preserve">Qualora sussista la necessità di limitare le conseguenze dei ritardi connessi con </w:t>
      </w:r>
      <w:r w:rsidR="00F84F57" w:rsidRPr="00361571">
        <w:rPr>
          <w:rFonts w:eastAsia="Arial"/>
        </w:rPr>
        <w:t xml:space="preserve">la risoluzione del contratto, la </w:t>
      </w:r>
      <w:r w:rsidR="00BC78E1" w:rsidRPr="00361571">
        <w:rPr>
          <w:rFonts w:eastAsia="Arial"/>
        </w:rPr>
        <w:t>Stazione Appaltante</w:t>
      </w:r>
      <w:r w:rsidRPr="00361571">
        <w:rPr>
          <w:rFonts w:eastAsia="Arial"/>
        </w:rPr>
        <w:t xml:space="preserve"> ha il diritto di affidare a terzi l’esecuzione delle prestazioni, in danno</w:t>
      </w:r>
      <w:r w:rsidR="00BE2CB3" w:rsidRPr="00361571">
        <w:rPr>
          <w:rFonts w:eastAsia="Arial"/>
        </w:rPr>
        <w:t xml:space="preserve"> </w:t>
      </w:r>
      <w:r w:rsidRPr="00361571">
        <w:rPr>
          <w:rFonts w:eastAsia="Arial"/>
        </w:rPr>
        <w:t>dell’Impresa appaltatrice inade</w:t>
      </w:r>
      <w:r w:rsidR="00E0102A" w:rsidRPr="00361571">
        <w:rPr>
          <w:rFonts w:eastAsia="Arial"/>
        </w:rPr>
        <w:t>m</w:t>
      </w:r>
      <w:r w:rsidRPr="00361571">
        <w:rPr>
          <w:rFonts w:eastAsia="Arial"/>
        </w:rPr>
        <w:t>piente.</w:t>
      </w:r>
    </w:p>
    <w:p w:rsidR="00E0102A" w:rsidRPr="00361571" w:rsidRDefault="00F84F57" w:rsidP="0013312C">
      <w:pPr>
        <w:spacing w:line="360" w:lineRule="auto"/>
        <w:jc w:val="both"/>
        <w:rPr>
          <w:rFonts w:eastAsia="Arial"/>
        </w:rPr>
      </w:pPr>
      <w:r w:rsidRPr="00361571">
        <w:rPr>
          <w:rFonts w:eastAsia="Arial"/>
        </w:rPr>
        <w:t xml:space="preserve">La </w:t>
      </w:r>
      <w:r w:rsidR="00BC78E1" w:rsidRPr="00361571">
        <w:rPr>
          <w:rFonts w:eastAsia="Arial"/>
        </w:rPr>
        <w:t>Stazione Appaltante</w:t>
      </w:r>
      <w:r w:rsidR="00E62F5C" w:rsidRPr="00361571">
        <w:rPr>
          <w:rFonts w:eastAsia="Arial"/>
        </w:rPr>
        <w:t xml:space="preserve"> si riserva altresì il diritto al risarcimento di ogni altra tipologia danni subiti a causa di gravi o reiterate negligenze, errori ed omissioni commessi dall'Appaltatore nell'espletamento del servizio.</w:t>
      </w:r>
      <w:r w:rsidR="00E0102A" w:rsidRPr="00361571">
        <w:rPr>
          <w:rFonts w:eastAsia="Arial"/>
        </w:rPr>
        <w:t xml:space="preserve"> </w:t>
      </w:r>
      <w:r w:rsidR="00E62F5C" w:rsidRPr="00361571">
        <w:rPr>
          <w:rFonts w:eastAsia="Arial"/>
        </w:rPr>
        <w:t>In caso di reiterate inadempien</w:t>
      </w:r>
      <w:r w:rsidR="00E0102A" w:rsidRPr="00361571">
        <w:rPr>
          <w:rFonts w:eastAsia="Arial"/>
        </w:rPr>
        <w:t>z</w:t>
      </w:r>
      <w:r w:rsidR="00E62F5C" w:rsidRPr="00361571">
        <w:rPr>
          <w:rFonts w:eastAsia="Arial"/>
        </w:rPr>
        <w:t xml:space="preserve">e degli obblighi assunti (cfr. </w:t>
      </w:r>
      <w:r w:rsidR="00925C03" w:rsidRPr="00361571">
        <w:rPr>
          <w:rFonts w:eastAsia="Arial"/>
        </w:rPr>
        <w:t xml:space="preserve">la lettera i)), la facoltà della </w:t>
      </w:r>
      <w:r w:rsidR="00BC78E1" w:rsidRPr="00361571">
        <w:rPr>
          <w:rFonts w:eastAsia="Arial"/>
        </w:rPr>
        <w:t>Stazione Appaltante</w:t>
      </w:r>
      <w:r w:rsidR="00E62F5C" w:rsidRPr="00361571">
        <w:rPr>
          <w:rFonts w:eastAsia="Arial"/>
        </w:rPr>
        <w:t xml:space="preserve"> di</w:t>
      </w:r>
      <w:r w:rsidR="00BE2CB3" w:rsidRPr="00361571">
        <w:rPr>
          <w:rFonts w:eastAsia="Arial"/>
        </w:rPr>
        <w:t xml:space="preserve"> </w:t>
      </w:r>
      <w:r w:rsidR="00E62F5C" w:rsidRPr="00361571">
        <w:rPr>
          <w:rFonts w:eastAsia="Arial"/>
        </w:rPr>
        <w:t>addivenire alla risoluzione del c</w:t>
      </w:r>
      <w:r w:rsidR="00E0102A" w:rsidRPr="00361571">
        <w:rPr>
          <w:rFonts w:eastAsia="Arial"/>
        </w:rPr>
        <w:t>o</w:t>
      </w:r>
      <w:r w:rsidR="00E62F5C" w:rsidRPr="00361571">
        <w:rPr>
          <w:rFonts w:eastAsia="Arial"/>
        </w:rPr>
        <w:t xml:space="preserve">ntratto è </w:t>
      </w:r>
      <w:r w:rsidR="00E62F5C" w:rsidRPr="00361571">
        <w:rPr>
          <w:rFonts w:eastAsia="Arial"/>
        </w:rPr>
        <w:lastRenderedPageBreak/>
        <w:t>preceduta da diffida ad adempiere, spedita a mezzo lettera</w:t>
      </w:r>
      <w:r w:rsidR="00BE2CB3" w:rsidRPr="00361571">
        <w:rPr>
          <w:rFonts w:eastAsia="Arial"/>
        </w:rPr>
        <w:t xml:space="preserve"> </w:t>
      </w:r>
      <w:r w:rsidR="00E62F5C" w:rsidRPr="00361571">
        <w:rPr>
          <w:rFonts w:eastAsia="Arial"/>
        </w:rPr>
        <w:t>raccomandata A.R. o P.E.C., entro il termine di 15 giorni, decorso il quale il co</w:t>
      </w:r>
      <w:r w:rsidR="00E0102A" w:rsidRPr="00361571">
        <w:rPr>
          <w:rFonts w:eastAsia="Arial"/>
        </w:rPr>
        <w:t xml:space="preserve">ntratti si considererà </w:t>
      </w:r>
      <w:r w:rsidR="00E62F5C" w:rsidRPr="00361571">
        <w:rPr>
          <w:rFonts w:eastAsia="Arial"/>
        </w:rPr>
        <w:t>risolto di diritto.</w:t>
      </w:r>
      <w:r w:rsidR="00BE2CB3" w:rsidRPr="00361571">
        <w:rPr>
          <w:rFonts w:eastAsia="Arial"/>
        </w:rPr>
        <w:t xml:space="preserve">  </w:t>
      </w:r>
    </w:p>
    <w:p w:rsidR="00E62F5C" w:rsidRPr="00361571" w:rsidRDefault="00F2447F" w:rsidP="0013312C">
      <w:pPr>
        <w:pStyle w:val="Titolo1"/>
        <w:ind w:left="426"/>
        <w:rPr>
          <w:rFonts w:ascii="Times New Roman" w:hAnsi="Times New Roman"/>
          <w:caps w:val="0"/>
        </w:rPr>
      </w:pPr>
      <w:bookmarkStart w:id="26" w:name="_Toc182834741"/>
      <w:r w:rsidRPr="00361571">
        <w:rPr>
          <w:rFonts w:ascii="Times New Roman" w:hAnsi="Times New Roman"/>
          <w:caps w:val="0"/>
        </w:rPr>
        <w:t>RECESSO UNILATERALE</w:t>
      </w:r>
      <w:bookmarkEnd w:id="26"/>
    </w:p>
    <w:p w:rsidR="00E62F5C" w:rsidRPr="00361571" w:rsidRDefault="00E62F5C" w:rsidP="0013312C">
      <w:pPr>
        <w:spacing w:line="360" w:lineRule="auto"/>
        <w:jc w:val="both"/>
        <w:rPr>
          <w:rFonts w:eastAsia="Arial"/>
        </w:rPr>
      </w:pPr>
      <w:r w:rsidRPr="00361571">
        <w:rPr>
          <w:rFonts w:eastAsia="Arial"/>
        </w:rPr>
        <w:t>Data la particolare natura fiduciaria del servi</w:t>
      </w:r>
      <w:r w:rsidR="000B513F" w:rsidRPr="00361571">
        <w:rPr>
          <w:rFonts w:eastAsia="Arial"/>
        </w:rPr>
        <w:t xml:space="preserve">zio oggetto dell’affidamento, la </w:t>
      </w:r>
      <w:r w:rsidR="00BC78E1" w:rsidRPr="00361571">
        <w:rPr>
          <w:rFonts w:eastAsia="Arial"/>
        </w:rPr>
        <w:t>Stazione Appaltante</w:t>
      </w:r>
      <w:r w:rsidRPr="00361571">
        <w:rPr>
          <w:rFonts w:eastAsia="Arial"/>
        </w:rPr>
        <w:t xml:space="preserve"> si riserva la facoltà di recedere unilateralmente dal contratto ex art. 1373 del Codice civile da effettuarsi con raccomanda</w:t>
      </w:r>
      <w:r w:rsidR="00FC6B60" w:rsidRPr="00361571">
        <w:rPr>
          <w:rFonts w:eastAsia="Arial"/>
        </w:rPr>
        <w:t xml:space="preserve">ta A.R. o P.E.C.; in tal caso la </w:t>
      </w:r>
      <w:r w:rsidR="00BC78E1" w:rsidRPr="00361571">
        <w:rPr>
          <w:rFonts w:eastAsia="Arial"/>
        </w:rPr>
        <w:t>Stazione Appaltante</w:t>
      </w:r>
      <w:r w:rsidRPr="00361571">
        <w:rPr>
          <w:rFonts w:eastAsia="Arial"/>
        </w:rPr>
        <w:t xml:space="preserve"> comunicherà formalmente all'Appaltatore l’esercizio del diritto di recesso con un preavviso minimo di 30 (trenta) giorni naturali e consecutivi. L'Appaltatore è tenuto all’accettazione in qualsiasi momento del recesso unilaterale dal contratto.</w:t>
      </w:r>
    </w:p>
    <w:p w:rsidR="00E62F5C" w:rsidRPr="00361571" w:rsidRDefault="00F2447F" w:rsidP="0013312C">
      <w:pPr>
        <w:pStyle w:val="Titolo1"/>
        <w:ind w:left="426"/>
        <w:rPr>
          <w:rFonts w:ascii="Times New Roman" w:hAnsi="Times New Roman"/>
          <w:caps w:val="0"/>
        </w:rPr>
      </w:pPr>
      <w:bookmarkStart w:id="27" w:name="_Toc182834742"/>
      <w:r w:rsidRPr="00361571">
        <w:rPr>
          <w:rFonts w:ascii="Times New Roman" w:hAnsi="Times New Roman"/>
          <w:caps w:val="0"/>
        </w:rPr>
        <w:t>CONTESTAZIONE DELLE VIOLAZIONI AGLI OBBLIGHI CONTRATTUALI -  DEFINIZIONE DELLE CONTROVERSIE</w:t>
      </w:r>
      <w:bookmarkEnd w:id="27"/>
    </w:p>
    <w:p w:rsidR="00E62F5C" w:rsidRPr="00361571" w:rsidRDefault="00E62F5C" w:rsidP="0013312C">
      <w:pPr>
        <w:spacing w:line="360" w:lineRule="auto"/>
        <w:jc w:val="both"/>
        <w:rPr>
          <w:rFonts w:eastAsia="Arial"/>
        </w:rPr>
      </w:pPr>
      <w:r w:rsidRPr="00361571">
        <w:rPr>
          <w:rFonts w:eastAsia="Arial"/>
        </w:rPr>
        <w:t>Nel caso in cui sia rilevata una situazione di grave inadempimento agli</w:t>
      </w:r>
      <w:r w:rsidR="00BE2CB3" w:rsidRPr="00361571">
        <w:rPr>
          <w:rFonts w:eastAsia="Arial"/>
        </w:rPr>
        <w:t xml:space="preserve"> o</w:t>
      </w:r>
      <w:r w:rsidRPr="00361571">
        <w:rPr>
          <w:rFonts w:eastAsia="Arial"/>
        </w:rPr>
        <w:t>bblighi contrattuali,</w:t>
      </w:r>
      <w:r w:rsidR="00BE2CB3" w:rsidRPr="00361571">
        <w:rPr>
          <w:rFonts w:eastAsia="Arial"/>
        </w:rPr>
        <w:t xml:space="preserve"> </w:t>
      </w:r>
      <w:r w:rsidRPr="00361571">
        <w:rPr>
          <w:rFonts w:eastAsia="Arial"/>
        </w:rPr>
        <w:t>intendendosi per tali le disposizioni contenute nel presente Capitolato ovvero nell’offerta economica</w:t>
      </w:r>
      <w:r w:rsidR="00BE2CB3" w:rsidRPr="00361571">
        <w:rPr>
          <w:rFonts w:eastAsia="Arial"/>
        </w:rPr>
        <w:t xml:space="preserve"> </w:t>
      </w:r>
      <w:r w:rsidRPr="00361571">
        <w:rPr>
          <w:rFonts w:eastAsia="Arial"/>
        </w:rPr>
        <w:t>d</w:t>
      </w:r>
      <w:r w:rsidR="000B513F" w:rsidRPr="00361571">
        <w:rPr>
          <w:rFonts w:eastAsia="Arial"/>
        </w:rPr>
        <w:t xml:space="preserve">ell'Appaltatore, la </w:t>
      </w:r>
      <w:r w:rsidR="00BC78E1" w:rsidRPr="00361571">
        <w:rPr>
          <w:rFonts w:eastAsia="Arial"/>
        </w:rPr>
        <w:t>Stazione Appaltante</w:t>
      </w:r>
      <w:r w:rsidR="00BE2CB3" w:rsidRPr="00361571">
        <w:rPr>
          <w:rFonts w:eastAsia="Arial"/>
        </w:rPr>
        <w:t xml:space="preserve"> pr</w:t>
      </w:r>
      <w:r w:rsidRPr="00361571">
        <w:rPr>
          <w:rFonts w:eastAsia="Arial"/>
        </w:rPr>
        <w:t xml:space="preserve">ovvederà a formalizzare, a mezzo </w:t>
      </w:r>
      <w:r w:rsidR="00BE2CB3" w:rsidRPr="00361571">
        <w:rPr>
          <w:rFonts w:eastAsia="Arial"/>
        </w:rPr>
        <w:t>raccomandata</w:t>
      </w:r>
      <w:r w:rsidRPr="00361571">
        <w:rPr>
          <w:rFonts w:eastAsia="Arial"/>
        </w:rPr>
        <w:t xml:space="preserve"> con ricevuta di</w:t>
      </w:r>
      <w:r w:rsidR="00BE2CB3" w:rsidRPr="00361571">
        <w:rPr>
          <w:rFonts w:eastAsia="Arial"/>
        </w:rPr>
        <w:t xml:space="preserve"> </w:t>
      </w:r>
      <w:r w:rsidRPr="00361571">
        <w:rPr>
          <w:rFonts w:eastAsia="Arial"/>
        </w:rPr>
        <w:t>ritorno, oppure P.E.C., una circostanziata contestazione scritta con diffida ad adempiere, assegnando all'Appaltatore un termine non inferiore a 15 (quindici) giorni naturali e consecutivi dalla ricezione per adempiere.</w:t>
      </w:r>
    </w:p>
    <w:p w:rsidR="00E62F5C" w:rsidRPr="00361571" w:rsidRDefault="00E62F5C" w:rsidP="0013312C">
      <w:pPr>
        <w:spacing w:line="360" w:lineRule="auto"/>
        <w:jc w:val="both"/>
        <w:rPr>
          <w:rFonts w:eastAsia="Arial"/>
        </w:rPr>
      </w:pPr>
      <w:r w:rsidRPr="00361571">
        <w:rPr>
          <w:rFonts w:eastAsia="Arial"/>
        </w:rPr>
        <w:t>Se l'Appaltatore non provvederà all’adempimen</w:t>
      </w:r>
      <w:r w:rsidR="000B513F" w:rsidRPr="00361571">
        <w:rPr>
          <w:rFonts w:eastAsia="Arial"/>
        </w:rPr>
        <w:t xml:space="preserve">to nel termine predetto, la </w:t>
      </w:r>
      <w:r w:rsidR="00BC78E1" w:rsidRPr="00361571">
        <w:rPr>
          <w:rFonts w:eastAsia="Arial"/>
        </w:rPr>
        <w:t>Stazione Appaltante</w:t>
      </w:r>
      <w:r w:rsidRPr="00361571">
        <w:rPr>
          <w:rFonts w:eastAsia="Arial"/>
        </w:rPr>
        <w:t xml:space="preserve"> potrà procedere</w:t>
      </w:r>
      <w:r w:rsidR="00BE2CB3" w:rsidRPr="00361571">
        <w:rPr>
          <w:rFonts w:eastAsia="Arial"/>
        </w:rPr>
        <w:t xml:space="preserve"> </w:t>
      </w:r>
      <w:r w:rsidRPr="00361571">
        <w:rPr>
          <w:rFonts w:eastAsia="Arial"/>
        </w:rPr>
        <w:t>alla risoluzione di diritto del contratto, ai sensi dell’art. 1453 c.c., fatta salva l’azione per il</w:t>
      </w:r>
      <w:r w:rsidR="00BE2CB3" w:rsidRPr="00361571">
        <w:rPr>
          <w:rFonts w:eastAsia="Arial"/>
        </w:rPr>
        <w:t xml:space="preserve"> </w:t>
      </w:r>
      <w:r w:rsidRPr="00361571">
        <w:rPr>
          <w:rFonts w:eastAsia="Arial"/>
        </w:rPr>
        <w:t>risarcimento del maggior danno subito ed</w:t>
      </w:r>
      <w:r w:rsidR="000B513F" w:rsidRPr="00361571">
        <w:rPr>
          <w:rFonts w:eastAsia="Arial"/>
        </w:rPr>
        <w:t xml:space="preserve"> ogni altra azione che la </w:t>
      </w:r>
      <w:r w:rsidR="00BC78E1" w:rsidRPr="00361571">
        <w:rPr>
          <w:rFonts w:eastAsia="Arial"/>
        </w:rPr>
        <w:t>Stazione Appaltante</w:t>
      </w:r>
      <w:r w:rsidRPr="00361571">
        <w:rPr>
          <w:rFonts w:eastAsia="Arial"/>
        </w:rPr>
        <w:t xml:space="preserve"> stessa ritenesse opportuno intraprendere a tutela dei propri interessi.</w:t>
      </w:r>
    </w:p>
    <w:p w:rsidR="00E62F5C" w:rsidRPr="00361571" w:rsidRDefault="00F2447F" w:rsidP="0013312C">
      <w:pPr>
        <w:pStyle w:val="Titolo1"/>
        <w:ind w:left="426"/>
        <w:rPr>
          <w:rFonts w:ascii="Times New Roman" w:hAnsi="Times New Roman"/>
          <w:caps w:val="0"/>
        </w:rPr>
      </w:pPr>
      <w:bookmarkStart w:id="28" w:name="_Toc182834743"/>
      <w:r w:rsidRPr="00361571">
        <w:rPr>
          <w:rFonts w:ascii="Times New Roman" w:hAnsi="Times New Roman"/>
          <w:caps w:val="0"/>
        </w:rPr>
        <w:t>DOMICILIO E CONTROVERSIE</w:t>
      </w:r>
      <w:bookmarkEnd w:id="28"/>
    </w:p>
    <w:p w:rsidR="00E62F5C" w:rsidRPr="00361571" w:rsidRDefault="00E62F5C" w:rsidP="0013312C">
      <w:pPr>
        <w:spacing w:line="360" w:lineRule="auto"/>
        <w:jc w:val="both"/>
        <w:rPr>
          <w:rFonts w:eastAsia="Arial"/>
        </w:rPr>
      </w:pPr>
      <w:r w:rsidRPr="00361571">
        <w:rPr>
          <w:rFonts w:eastAsia="Arial"/>
        </w:rPr>
        <w:t>Il domicilio, per ogni effe</w:t>
      </w:r>
      <w:r w:rsidR="00234075" w:rsidRPr="00361571">
        <w:rPr>
          <w:rFonts w:eastAsia="Arial"/>
        </w:rPr>
        <w:t xml:space="preserve">tto di legge, viene eletto dalla </w:t>
      </w:r>
      <w:bookmarkStart w:id="29" w:name="_GoBack"/>
      <w:bookmarkEnd w:id="29"/>
      <w:r w:rsidR="00BC78E1" w:rsidRPr="00361571">
        <w:rPr>
          <w:rFonts w:eastAsia="Arial"/>
        </w:rPr>
        <w:t>Stazione Appaltante</w:t>
      </w:r>
      <w:r w:rsidRPr="00361571">
        <w:rPr>
          <w:rFonts w:eastAsia="Arial"/>
        </w:rPr>
        <w:t xml:space="preserve"> in Venezia, Dorsoduro 3246, e dall'Appaltatore presso la propria sede legale.</w:t>
      </w:r>
    </w:p>
    <w:p w:rsidR="00E62F5C" w:rsidRPr="00361571" w:rsidRDefault="00E62F5C" w:rsidP="0013312C">
      <w:pPr>
        <w:spacing w:line="360" w:lineRule="auto"/>
        <w:jc w:val="both"/>
        <w:rPr>
          <w:rFonts w:eastAsia="Arial"/>
        </w:rPr>
      </w:pPr>
      <w:r w:rsidRPr="00361571">
        <w:rPr>
          <w:rFonts w:eastAsia="Arial"/>
        </w:rPr>
        <w:t>Per tutte le controversi</w:t>
      </w:r>
      <w:r w:rsidR="000B513F" w:rsidRPr="00361571">
        <w:rPr>
          <w:rFonts w:eastAsia="Arial"/>
        </w:rPr>
        <w:t xml:space="preserve">e che dovessero insorgere tra la </w:t>
      </w:r>
      <w:r w:rsidR="00BC78E1" w:rsidRPr="00361571">
        <w:rPr>
          <w:rFonts w:eastAsia="Arial"/>
        </w:rPr>
        <w:t>Stazione Appaltante</w:t>
      </w:r>
      <w:r w:rsidRPr="00361571">
        <w:rPr>
          <w:rFonts w:eastAsia="Arial"/>
        </w:rPr>
        <w:t xml:space="preserve"> e l'Appaltatore, anche in relazione alla interpretazione, esecuzione, risoluzione dell’accordo quadro, comunque, a questo connesse è competente, in via esclusiva, il Foro di Venezia.</w:t>
      </w:r>
    </w:p>
    <w:p w:rsidR="00E62F5C" w:rsidRPr="00361571" w:rsidRDefault="00F2447F" w:rsidP="0013312C">
      <w:pPr>
        <w:pStyle w:val="Titolo1"/>
        <w:ind w:left="426"/>
        <w:rPr>
          <w:rFonts w:ascii="Times New Roman" w:hAnsi="Times New Roman"/>
          <w:caps w:val="0"/>
        </w:rPr>
      </w:pPr>
      <w:bookmarkStart w:id="30" w:name="_Toc182834744"/>
      <w:r w:rsidRPr="00361571">
        <w:rPr>
          <w:rFonts w:ascii="Times New Roman" w:hAnsi="Times New Roman"/>
          <w:caps w:val="0"/>
        </w:rPr>
        <w:lastRenderedPageBreak/>
        <w:t>CODICE ETICO E DI COMPORTAMENTO</w:t>
      </w:r>
      <w:bookmarkEnd w:id="30"/>
    </w:p>
    <w:p w:rsidR="00D6786E" w:rsidRPr="00361571" w:rsidRDefault="00D6786E" w:rsidP="00D6786E">
      <w:pPr>
        <w:spacing w:line="360" w:lineRule="auto"/>
        <w:jc w:val="both"/>
        <w:rPr>
          <w:rFonts w:eastAsia="Arial"/>
        </w:rPr>
      </w:pPr>
      <w:r w:rsidRPr="00361571">
        <w:rPr>
          <w:rFonts w:eastAsia="Arial"/>
        </w:rPr>
        <w:t xml:space="preserve">Le disposizioni del Codice di comportamento dei dipendenti pubblici (D.P.R. n. 62/2013), per quanto compatibili, ai sensi dell’art. 2, comma 3, dello stesso decreto si applicano ai collaboratori a qualsiasi titolo dell’impresa fornitrice; si applicano altresì le disposizioni del Codice etico e di comportamento dell’Ateneo - adottato con Decreto Rettorale n. 1116 del 05/11/2019, modificato con Decreto Rettorale n. 765 del 29/06/2023 e pubblicato sul sito web dell’Università Ca’ </w:t>
      </w:r>
      <w:proofErr w:type="spellStart"/>
      <w:r w:rsidRPr="00361571">
        <w:rPr>
          <w:rFonts w:eastAsia="Arial"/>
        </w:rPr>
        <w:t>Foscari</w:t>
      </w:r>
      <w:proofErr w:type="spellEnd"/>
      <w:r w:rsidRPr="00361571">
        <w:rPr>
          <w:rFonts w:eastAsia="Arial"/>
        </w:rPr>
        <w:t xml:space="preserve"> Venezia - per quanto compatibili, ai collaboratori a qualsiasi titolo del Fornitore. Il Fornitore si impegna a far osservare ai propri dipendenti e collaboratori il suddetto Codice, pena la risoluzione del contratto ai sensi dell’art. 1456 c.c.</w:t>
      </w:r>
    </w:p>
    <w:p w:rsidR="00E62F5C" w:rsidRPr="00361571" w:rsidRDefault="00A94B7D" w:rsidP="00A94B7D">
      <w:pPr>
        <w:pStyle w:val="Titolo1"/>
        <w:rPr>
          <w:rFonts w:ascii="Times New Roman" w:hAnsi="Times New Roman"/>
        </w:rPr>
      </w:pPr>
      <w:r w:rsidRPr="00361571">
        <w:rPr>
          <w:rFonts w:ascii="Times New Roman" w:hAnsi="Times New Roman"/>
          <w:caps w:val="0"/>
        </w:rPr>
        <w:t>TRATTAMENTO DEI DATI PERSONALI</w:t>
      </w:r>
    </w:p>
    <w:p w:rsidR="00A94B7D" w:rsidRPr="00361571" w:rsidRDefault="00A94B7D" w:rsidP="00A94B7D">
      <w:pPr>
        <w:spacing w:line="360" w:lineRule="auto"/>
        <w:jc w:val="both"/>
        <w:rPr>
          <w:rFonts w:eastAsia="Arial"/>
        </w:rPr>
      </w:pPr>
      <w:r w:rsidRPr="00361571">
        <w:rPr>
          <w:rFonts w:eastAsia="Arial"/>
        </w:rPr>
        <w:t xml:space="preserve">Ai sensi del D.lgs. n. 196/2003 “Codice in materia di protezione di dati personali” e </w:t>
      </w:r>
      <w:proofErr w:type="spellStart"/>
      <w:r w:rsidRPr="00361571">
        <w:rPr>
          <w:rFonts w:eastAsia="Arial"/>
        </w:rPr>
        <w:t>s.m.i.</w:t>
      </w:r>
      <w:proofErr w:type="spellEnd"/>
      <w:r w:rsidRPr="00361571">
        <w:rPr>
          <w:rFonts w:eastAsia="Arial"/>
        </w:rPr>
        <w:t xml:space="preserve"> e dell’art. 13 del Regolamento UE n. 2016/679 (GDPR 2016/679), i dati personali, forniti per la sottoscrizione del presente atto, saranno raccolti per le finalità di gestione dello stesso nel pieno rispetto della normativa sopra richiamata. In ogni momento il Fornitore potrà esercitare nei confronti dell’Ateneo i diritti come previsti agli articoli 15 e ss. del GDPR 2016/679. Il trattamento sarà svolto in forma automatizzata e/o manuale nel rispetto della normativa sopra richiamata. Il responsabile della protezione dei dati (DPO) dell’Ateneo è raggiungibile al seguente indirizzo: Università Ca’ </w:t>
      </w:r>
      <w:proofErr w:type="spellStart"/>
      <w:r w:rsidRPr="00361571">
        <w:rPr>
          <w:rFonts w:eastAsia="Arial"/>
        </w:rPr>
        <w:t>Foscari</w:t>
      </w:r>
      <w:proofErr w:type="spellEnd"/>
      <w:r w:rsidRPr="00361571">
        <w:rPr>
          <w:rFonts w:eastAsia="Arial"/>
        </w:rPr>
        <w:t xml:space="preserve"> – Responsabile della Protezione dei dati personali, </w:t>
      </w:r>
      <w:proofErr w:type="spellStart"/>
      <w:r w:rsidRPr="00361571">
        <w:rPr>
          <w:rFonts w:eastAsia="Arial"/>
        </w:rPr>
        <w:t>Dorsoduro</w:t>
      </w:r>
      <w:proofErr w:type="spellEnd"/>
      <w:r w:rsidRPr="00361571">
        <w:rPr>
          <w:rFonts w:eastAsia="Arial"/>
        </w:rPr>
        <w:t xml:space="preserve"> 3246, 30123 Venezia, ovvero all’indirizzo dpo@unive.it.</w:t>
      </w:r>
    </w:p>
    <w:p w:rsidR="00E62F5C" w:rsidRPr="00361571" w:rsidRDefault="00A94B7D" w:rsidP="00A94B7D">
      <w:pPr>
        <w:spacing w:line="360" w:lineRule="auto"/>
        <w:jc w:val="both"/>
        <w:rPr>
          <w:rFonts w:eastAsia="Arial"/>
        </w:rPr>
      </w:pPr>
      <w:r w:rsidRPr="00361571">
        <w:rPr>
          <w:rFonts w:eastAsia="Arial"/>
        </w:rPr>
        <w:t xml:space="preserve">Il titolare del trattamento è l’Università Ca’ </w:t>
      </w:r>
      <w:proofErr w:type="spellStart"/>
      <w:r w:rsidRPr="00361571">
        <w:rPr>
          <w:rFonts w:eastAsia="Arial"/>
        </w:rPr>
        <w:t>Foscari</w:t>
      </w:r>
      <w:proofErr w:type="spellEnd"/>
      <w:r w:rsidRPr="00361571">
        <w:rPr>
          <w:rFonts w:eastAsia="Arial"/>
        </w:rPr>
        <w:t xml:space="preserve"> Venezia nella persona della Magnifica Rettrice. Il Fornitore dichiara di aver preso visione dell’informativa privacy disponibile all’indirizzo https://www.unive.it/pag/40638/.</w:t>
      </w:r>
    </w:p>
    <w:p w:rsidR="0013312C" w:rsidRPr="00361571" w:rsidRDefault="00F2447F" w:rsidP="00F2447F">
      <w:pPr>
        <w:pStyle w:val="Titolo1"/>
        <w:ind w:left="426"/>
        <w:rPr>
          <w:rFonts w:ascii="Times New Roman" w:hAnsi="Times New Roman"/>
          <w:caps w:val="0"/>
        </w:rPr>
      </w:pPr>
      <w:bookmarkStart w:id="31" w:name="_Toc182834746"/>
      <w:r w:rsidRPr="00361571">
        <w:rPr>
          <w:rFonts w:ascii="Times New Roman" w:hAnsi="Times New Roman"/>
          <w:caps w:val="0"/>
        </w:rPr>
        <w:t>FORO COMPETENTE</w:t>
      </w:r>
      <w:bookmarkEnd w:id="31"/>
    </w:p>
    <w:p w:rsidR="00E62F5C" w:rsidRPr="006731CA" w:rsidRDefault="0013312C" w:rsidP="006731CA">
      <w:pPr>
        <w:spacing w:line="360" w:lineRule="auto"/>
        <w:jc w:val="both"/>
        <w:rPr>
          <w:sz w:val="22"/>
          <w:szCs w:val="22"/>
        </w:rPr>
      </w:pPr>
      <w:r w:rsidRPr="00361571">
        <w:rPr>
          <w:rFonts w:eastAsia="Arial"/>
        </w:rPr>
        <w:t>Per ogni controversia che dovesse sorgere fra le parti, in esecuzione dell’appalto, la competenza è del foro di Venezia.</w:t>
      </w:r>
    </w:p>
    <w:sectPr w:rsidR="00E62F5C" w:rsidRPr="006731CA" w:rsidSect="00982E86">
      <w:footerReference w:type="first" r:id="rId18"/>
      <w:pgSz w:w="11906" w:h="16838"/>
      <w:pgMar w:top="2268" w:right="1418" w:bottom="1418" w:left="1418" w:header="1077" w:footer="737"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39C8" w:rsidRDefault="007839C8">
      <w:r>
        <w:separator/>
      </w:r>
    </w:p>
  </w:endnote>
  <w:endnote w:type="continuationSeparator" w:id="0">
    <w:p w:rsidR="007839C8" w:rsidRDefault="007839C8">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panose1 w:val="00000000000000000000"/>
    <w:charset w:val="00"/>
    <w:family w:val="roman"/>
    <w:notTrueType/>
    <w:pitch w:val="default"/>
    <w:sig w:usb0="00000000" w:usb1="00000000" w:usb2="00000000" w:usb3="00000000" w:csb0="00000000" w:csb1="00000000"/>
  </w:font>
  <w:font w:name="Droid Sans Fallback">
    <w:panose1 w:val="00000000000000000000"/>
    <w:charset w:val="00"/>
    <w:family w:val="roman"/>
    <w:notTrueType/>
    <w:pitch w:val="default"/>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9C7" w:rsidRDefault="00F33196">
    <w:pPr>
      <w:pBdr>
        <w:top w:val="nil"/>
        <w:left w:val="nil"/>
        <w:bottom w:val="nil"/>
        <w:right w:val="nil"/>
        <w:between w:val="nil"/>
      </w:pBdr>
      <w:tabs>
        <w:tab w:val="center" w:pos="4819"/>
        <w:tab w:val="right" w:pos="9638"/>
      </w:tabs>
      <w:jc w:val="right"/>
      <w:rPr>
        <w:color w:val="000000"/>
      </w:rPr>
    </w:pPr>
    <w:r>
      <w:rPr>
        <w:color w:val="000000"/>
      </w:rPr>
      <w:fldChar w:fldCharType="begin"/>
    </w:r>
    <w:r w:rsidR="00A749C7">
      <w:rPr>
        <w:color w:val="000000"/>
      </w:rPr>
      <w:instrText>PAGE</w:instrText>
    </w:r>
    <w:r>
      <w:rPr>
        <w:color w:val="000000"/>
      </w:rPr>
      <w:fldChar w:fldCharType="end"/>
    </w:r>
  </w:p>
  <w:p w:rsidR="00A749C7" w:rsidRDefault="00A749C7">
    <w:pPr>
      <w:pBdr>
        <w:top w:val="nil"/>
        <w:left w:val="nil"/>
        <w:bottom w:val="nil"/>
        <w:right w:val="nil"/>
        <w:between w:val="nil"/>
      </w:pBdr>
      <w:tabs>
        <w:tab w:val="center" w:pos="4819"/>
        <w:tab w:val="right" w:pos="9638"/>
      </w:tabs>
      <w:ind w:right="360"/>
      <w:rPr>
        <w:color w:val="000000"/>
      </w:rPr>
    </w:pPr>
  </w:p>
  <w:p w:rsidR="00A749C7" w:rsidRDefault="00A749C7"/>
  <w:p w:rsidR="00A749C7" w:rsidRDefault="00A749C7"/>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9C7" w:rsidRPr="006731CA" w:rsidRDefault="00A749C7" w:rsidP="006731CA">
    <w:pPr>
      <w:tabs>
        <w:tab w:val="left" w:pos="8505"/>
        <w:tab w:val="left" w:pos="8789"/>
      </w:tabs>
    </w:pPr>
    <w:r>
      <w:rPr>
        <w:rFonts w:ascii="Arial" w:eastAsia="Arial" w:hAnsi="Arial" w:cs="Arial"/>
        <w:sz w:val="20"/>
        <w:szCs w:val="20"/>
      </w:rPr>
      <w:t>Settore Contabilità</w:t>
    </w:r>
    <w:r w:rsidR="006731CA">
      <w:rPr>
        <w:rFonts w:ascii="Arial" w:eastAsia="Arial" w:hAnsi="Arial" w:cs="Arial"/>
        <w:sz w:val="20"/>
        <w:szCs w:val="20"/>
      </w:rPr>
      <w:tab/>
    </w:r>
    <w:r w:rsidR="006731CA">
      <w:rPr>
        <w:rFonts w:ascii="Arial" w:eastAsia="Arial" w:hAnsi="Arial" w:cs="Arial"/>
        <w:sz w:val="20"/>
        <w:szCs w:val="20"/>
      </w:rPr>
      <w:tab/>
    </w:r>
    <w:r w:rsidR="00F33196">
      <w:fldChar w:fldCharType="begin"/>
    </w:r>
    <w:r w:rsidR="006731CA">
      <w:instrText>PAGE   \* MERGEFORMAT</w:instrText>
    </w:r>
    <w:r w:rsidR="00F33196">
      <w:fldChar w:fldCharType="separate"/>
    </w:r>
    <w:r w:rsidR="007777E7">
      <w:rPr>
        <w:noProof/>
      </w:rPr>
      <w:t>9</w:t>
    </w:r>
    <w:r w:rsidR="00F33196">
      <w:fldChar w:fldCharType="end"/>
    </w:r>
  </w:p>
  <w:p w:rsidR="00A749C7" w:rsidRDefault="00F33196">
    <w:pPr>
      <w:tabs>
        <w:tab w:val="left" w:pos="3686"/>
      </w:tabs>
      <w:rPr>
        <w:rFonts w:ascii="Arial" w:eastAsia="Arial" w:hAnsi="Arial" w:cs="Arial"/>
        <w:sz w:val="20"/>
        <w:szCs w:val="20"/>
      </w:rPr>
    </w:pPr>
    <w:hyperlink r:id="rId1">
      <w:r w:rsidR="00A749C7">
        <w:rPr>
          <w:rFonts w:ascii="Arial" w:eastAsia="Arial" w:hAnsi="Arial" w:cs="Arial"/>
          <w:color w:val="0000FF"/>
          <w:sz w:val="20"/>
          <w:szCs w:val="20"/>
          <w:u w:val="single"/>
        </w:rPr>
        <w:t>segreteria.fbc@unive.it</w:t>
      </w:r>
    </w:hyperlink>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9C7" w:rsidRDefault="00A749C7" w:rsidP="006731CA">
    <w:pPr>
      <w:tabs>
        <w:tab w:val="left" w:pos="8931"/>
      </w:tabs>
      <w:rPr>
        <w:rFonts w:ascii="Arial" w:eastAsia="Arial" w:hAnsi="Arial" w:cs="Arial"/>
        <w:sz w:val="20"/>
        <w:szCs w:val="20"/>
      </w:rPr>
    </w:pPr>
    <w:r>
      <w:rPr>
        <w:rFonts w:ascii="Arial" w:eastAsia="Arial" w:hAnsi="Arial" w:cs="Arial"/>
        <w:sz w:val="20"/>
        <w:szCs w:val="20"/>
      </w:rPr>
      <w:t>Settore Contabilità:</w:t>
    </w:r>
    <w:r>
      <w:rPr>
        <w:rFonts w:ascii="Arial" w:eastAsia="Arial" w:hAnsi="Arial" w:cs="Arial"/>
        <w:sz w:val="20"/>
        <w:szCs w:val="20"/>
      </w:rPr>
      <w:tab/>
    </w:r>
  </w:p>
  <w:p w:rsidR="00A749C7" w:rsidRDefault="00F33196">
    <w:pPr>
      <w:tabs>
        <w:tab w:val="left" w:pos="3686"/>
      </w:tabs>
      <w:rPr>
        <w:rFonts w:ascii="Arial" w:eastAsia="Arial" w:hAnsi="Arial" w:cs="Arial"/>
        <w:sz w:val="20"/>
        <w:szCs w:val="20"/>
      </w:rPr>
    </w:pPr>
    <w:hyperlink r:id="rId1">
      <w:r w:rsidR="00A749C7">
        <w:rPr>
          <w:rFonts w:ascii="Arial" w:eastAsia="Arial" w:hAnsi="Arial" w:cs="Arial"/>
          <w:color w:val="0000FF"/>
          <w:sz w:val="20"/>
          <w:szCs w:val="20"/>
          <w:u w:val="single"/>
        </w:rPr>
        <w:t>segreteria.fbc@unive.it</w:t>
      </w:r>
    </w:hyperlink>
    <w:r w:rsidR="00A749C7">
      <w:rPr>
        <w:rFonts w:ascii="Arial" w:eastAsia="Arial" w:hAnsi="Arial" w:cs="Arial"/>
        <w:sz w:val="20"/>
        <w:szCs w:val="20"/>
      </w:rPr>
      <w:tab/>
      <w:t xml:space="preserve"> </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1CA" w:rsidRDefault="006731CA" w:rsidP="006731CA">
    <w:pPr>
      <w:tabs>
        <w:tab w:val="left" w:pos="8931"/>
      </w:tabs>
      <w:rPr>
        <w:rFonts w:ascii="Arial" w:eastAsia="Arial" w:hAnsi="Arial" w:cs="Arial"/>
        <w:sz w:val="20"/>
        <w:szCs w:val="20"/>
      </w:rPr>
    </w:pPr>
    <w:r>
      <w:rPr>
        <w:rFonts w:ascii="Arial" w:eastAsia="Arial" w:hAnsi="Arial" w:cs="Arial"/>
        <w:sz w:val="20"/>
        <w:szCs w:val="20"/>
      </w:rPr>
      <w:t>Settore Contabilità:</w:t>
    </w:r>
    <w:r>
      <w:rPr>
        <w:rFonts w:ascii="Arial" w:eastAsia="Arial" w:hAnsi="Arial" w:cs="Arial"/>
        <w:sz w:val="20"/>
        <w:szCs w:val="20"/>
      </w:rPr>
      <w:tab/>
    </w:r>
    <w:r w:rsidR="00F33196" w:rsidRPr="006731CA">
      <w:rPr>
        <w:rFonts w:ascii="Arial" w:eastAsia="Arial" w:hAnsi="Arial" w:cs="Arial"/>
        <w:sz w:val="20"/>
        <w:szCs w:val="20"/>
      </w:rPr>
      <w:fldChar w:fldCharType="begin"/>
    </w:r>
    <w:r w:rsidRPr="006731CA">
      <w:rPr>
        <w:rFonts w:ascii="Arial" w:eastAsia="Arial" w:hAnsi="Arial" w:cs="Arial"/>
        <w:sz w:val="20"/>
        <w:szCs w:val="20"/>
      </w:rPr>
      <w:instrText>PAGE   \* MERGEFORMAT</w:instrText>
    </w:r>
    <w:r w:rsidR="00F33196" w:rsidRPr="006731CA">
      <w:rPr>
        <w:rFonts w:ascii="Arial" w:eastAsia="Arial" w:hAnsi="Arial" w:cs="Arial"/>
        <w:sz w:val="20"/>
        <w:szCs w:val="20"/>
      </w:rPr>
      <w:fldChar w:fldCharType="separate"/>
    </w:r>
    <w:r w:rsidR="007777E7">
      <w:rPr>
        <w:rFonts w:ascii="Arial" w:eastAsia="Arial" w:hAnsi="Arial" w:cs="Arial"/>
        <w:noProof/>
        <w:sz w:val="20"/>
        <w:szCs w:val="20"/>
      </w:rPr>
      <w:t>1</w:t>
    </w:r>
    <w:r w:rsidR="00F33196" w:rsidRPr="006731CA">
      <w:rPr>
        <w:rFonts w:ascii="Arial" w:eastAsia="Arial" w:hAnsi="Arial" w:cs="Arial"/>
        <w:sz w:val="20"/>
        <w:szCs w:val="20"/>
      </w:rPr>
      <w:fldChar w:fldCharType="end"/>
    </w:r>
  </w:p>
  <w:p w:rsidR="006731CA" w:rsidRDefault="00F33196">
    <w:pPr>
      <w:tabs>
        <w:tab w:val="left" w:pos="3686"/>
      </w:tabs>
      <w:rPr>
        <w:rFonts w:ascii="Arial" w:eastAsia="Arial" w:hAnsi="Arial" w:cs="Arial"/>
        <w:sz w:val="20"/>
        <w:szCs w:val="20"/>
      </w:rPr>
    </w:pPr>
    <w:hyperlink r:id="rId1">
      <w:r w:rsidR="006731CA">
        <w:rPr>
          <w:rFonts w:ascii="Arial" w:eastAsia="Arial" w:hAnsi="Arial" w:cs="Arial"/>
          <w:color w:val="0000FF"/>
          <w:sz w:val="20"/>
          <w:szCs w:val="20"/>
          <w:u w:val="single"/>
        </w:rPr>
        <w:t>segreteria.fbc@unive.it</w:t>
      </w:r>
    </w:hyperlink>
    <w:r w:rsidR="006731CA">
      <w:rPr>
        <w:rFonts w:ascii="Arial" w:eastAsia="Arial" w:hAnsi="Arial" w:cs="Arial"/>
        <w:sz w:val="20"/>
        <w:szCs w:val="20"/>
      </w:rPr>
      <w:tab/>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39C8" w:rsidRDefault="007839C8">
      <w:r>
        <w:separator/>
      </w:r>
    </w:p>
  </w:footnote>
  <w:footnote w:type="continuationSeparator" w:id="0">
    <w:p w:rsidR="007839C8" w:rsidRDefault="007839C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9C7" w:rsidRDefault="00A749C7">
    <w:pPr>
      <w:pBdr>
        <w:top w:val="nil"/>
        <w:left w:val="nil"/>
        <w:bottom w:val="nil"/>
        <w:right w:val="nil"/>
        <w:between w:val="nil"/>
      </w:pBdr>
      <w:tabs>
        <w:tab w:val="center" w:pos="4819"/>
        <w:tab w:val="right" w:pos="9638"/>
      </w:tabs>
      <w:jc w:val="right"/>
      <w:rPr>
        <w:rFonts w:ascii="Arial" w:eastAsia="Arial" w:hAnsi="Arial" w:cs="Arial"/>
        <w:color w:val="000000"/>
        <w:sz w:val="20"/>
        <w:szCs w:val="20"/>
      </w:rPr>
    </w:pPr>
    <w:r>
      <w:rPr>
        <w:rFonts w:ascii="Arial" w:eastAsia="Arial" w:hAnsi="Arial" w:cs="Arial"/>
        <w:color w:val="000000"/>
        <w:sz w:val="20"/>
        <w:szCs w:val="20"/>
      </w:rPr>
      <w:t>Dipartimento di Filosofia e Beni Culturali</w:t>
    </w:r>
    <w:r>
      <w:rPr>
        <w:noProof/>
        <w:lang w:eastAsia="it-IT"/>
      </w:rPr>
      <w:drawing>
        <wp:anchor distT="0" distB="0" distL="0" distR="0" simplePos="0" relativeHeight="251658240" behindDoc="1" locked="0" layoutInCell="1" allowOverlap="1">
          <wp:simplePos x="0" y="0"/>
          <wp:positionH relativeFrom="column">
            <wp:posOffset>0</wp:posOffset>
          </wp:positionH>
          <wp:positionV relativeFrom="paragraph">
            <wp:posOffset>0</wp:posOffset>
          </wp:positionV>
          <wp:extent cx="1534163" cy="831005"/>
          <wp:effectExtent l="0" t="0" r="0" b="0"/>
          <wp:wrapNone/>
          <wp:docPr id="3" name="image1.png" descr="Università Ca' Foscari Venezia Dipartimento di Filosofia e Beni Culturali"/>
          <wp:cNvGraphicFramePr/>
          <a:graphic xmlns:a="http://schemas.openxmlformats.org/drawingml/2006/main">
            <a:graphicData uri="http://schemas.openxmlformats.org/drawingml/2006/picture">
              <pic:pic xmlns:pic="http://schemas.openxmlformats.org/drawingml/2006/picture">
                <pic:nvPicPr>
                  <pic:cNvPr id="0" name="image1.png" descr="Università Ca' Foscari Venezia Dipartimento di Filosofia e Beni Culturali"/>
                  <pic:cNvPicPr preferRelativeResize="0"/>
                </pic:nvPicPr>
                <pic:blipFill>
                  <a:blip r:embed="rId1"/>
                  <a:srcRect/>
                  <a:stretch>
                    <a:fillRect/>
                  </a:stretch>
                </pic:blipFill>
                <pic:spPr>
                  <a:xfrm>
                    <a:off x="0" y="0"/>
                    <a:ext cx="1534163" cy="831005"/>
                  </a:xfrm>
                  <a:prstGeom prst="rect">
                    <a:avLst/>
                  </a:prstGeom>
                  <a:ln/>
                </pic:spPr>
              </pic:pic>
            </a:graphicData>
          </a:graphic>
        </wp:anchor>
      </w:drawing>
    </w:r>
  </w:p>
  <w:p w:rsidR="00A749C7" w:rsidRDefault="00A749C7">
    <w:pPr>
      <w:pBdr>
        <w:top w:val="nil"/>
        <w:left w:val="nil"/>
        <w:bottom w:val="nil"/>
        <w:right w:val="nil"/>
        <w:between w:val="nil"/>
      </w:pBdr>
      <w:tabs>
        <w:tab w:val="center" w:pos="4819"/>
        <w:tab w:val="right" w:pos="9638"/>
      </w:tabs>
      <w:jc w:val="right"/>
      <w:rPr>
        <w:rFonts w:ascii="Arial" w:eastAsia="Arial" w:hAnsi="Arial" w:cs="Arial"/>
        <w:color w:val="000000"/>
        <w:sz w:val="20"/>
        <w:szCs w:val="20"/>
      </w:rPr>
    </w:pPr>
    <w:r>
      <w:rPr>
        <w:rFonts w:ascii="Arial" w:eastAsia="Arial" w:hAnsi="Arial" w:cs="Arial"/>
        <w:color w:val="000000"/>
        <w:sz w:val="20"/>
        <w:szCs w:val="20"/>
      </w:rPr>
      <w:t xml:space="preserve"> </w:t>
    </w:r>
    <w:r w:rsidR="00BC78E1">
      <w:rPr>
        <w:rFonts w:ascii="Arial" w:eastAsia="Arial" w:hAnsi="Arial" w:cs="Arial"/>
        <w:color w:val="000000"/>
        <w:sz w:val="20"/>
        <w:szCs w:val="20"/>
      </w:rPr>
      <w:t>Stazione Appaltante</w:t>
    </w:r>
    <w:r>
      <w:rPr>
        <w:rFonts w:ascii="Arial" w:eastAsia="Arial" w:hAnsi="Arial" w:cs="Arial"/>
        <w:color w:val="000000"/>
        <w:sz w:val="20"/>
        <w:szCs w:val="20"/>
      </w:rPr>
      <w:t xml:space="preserve"> Ca’ Foscari Venezia</w:t>
    </w:r>
  </w:p>
  <w:p w:rsidR="00A749C7" w:rsidRDefault="00A749C7">
    <w:pPr>
      <w:pBdr>
        <w:top w:val="nil"/>
        <w:left w:val="nil"/>
        <w:bottom w:val="nil"/>
        <w:right w:val="nil"/>
        <w:between w:val="nil"/>
      </w:pBdr>
      <w:tabs>
        <w:tab w:val="center" w:pos="4819"/>
        <w:tab w:val="right" w:pos="9638"/>
      </w:tabs>
      <w:jc w:val="right"/>
      <w:rPr>
        <w:rFonts w:ascii="Arial" w:eastAsia="Arial" w:hAnsi="Arial" w:cs="Arial"/>
        <w:color w:val="000000"/>
        <w:sz w:val="20"/>
        <w:szCs w:val="20"/>
      </w:rPr>
    </w:pPr>
    <w:proofErr w:type="spellStart"/>
    <w:r>
      <w:rPr>
        <w:rFonts w:ascii="Arial" w:eastAsia="Arial" w:hAnsi="Arial" w:cs="Arial"/>
        <w:color w:val="000000"/>
        <w:sz w:val="20"/>
        <w:szCs w:val="20"/>
      </w:rPr>
      <w:t>Malcanton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Marcorà</w:t>
    </w:r>
    <w:proofErr w:type="spellEnd"/>
    <w:r>
      <w:rPr>
        <w:rFonts w:ascii="Arial" w:eastAsia="Arial" w:hAnsi="Arial" w:cs="Arial"/>
        <w:color w:val="000000"/>
        <w:sz w:val="20"/>
        <w:szCs w:val="20"/>
      </w:rPr>
      <w:t xml:space="preserve"> – </w:t>
    </w:r>
    <w:proofErr w:type="spellStart"/>
    <w:r>
      <w:rPr>
        <w:rFonts w:ascii="Arial" w:eastAsia="Arial" w:hAnsi="Arial" w:cs="Arial"/>
        <w:color w:val="000000"/>
        <w:sz w:val="20"/>
        <w:szCs w:val="20"/>
      </w:rPr>
      <w:t>Dorsoduro</w:t>
    </w:r>
    <w:proofErr w:type="spellEnd"/>
    <w:r>
      <w:rPr>
        <w:rFonts w:ascii="Arial" w:eastAsia="Arial" w:hAnsi="Arial" w:cs="Arial"/>
        <w:color w:val="000000"/>
        <w:sz w:val="20"/>
        <w:szCs w:val="20"/>
      </w:rPr>
      <w:t xml:space="preserve"> 3484/D, 30123 Venezia</w:t>
    </w:r>
  </w:p>
  <w:p w:rsidR="00A749C7" w:rsidRDefault="00A749C7">
    <w:pPr>
      <w:pBdr>
        <w:top w:val="nil"/>
        <w:left w:val="nil"/>
        <w:bottom w:val="nil"/>
        <w:right w:val="nil"/>
        <w:between w:val="nil"/>
      </w:pBdr>
      <w:tabs>
        <w:tab w:val="center" w:pos="4819"/>
        <w:tab w:val="right" w:pos="9638"/>
      </w:tabs>
      <w:jc w:val="right"/>
      <w:rPr>
        <w:rFonts w:ascii="Arial" w:eastAsia="Arial" w:hAnsi="Arial" w:cs="Arial"/>
        <w:color w:val="000000"/>
        <w:sz w:val="20"/>
        <w:szCs w:val="20"/>
      </w:rPr>
    </w:pPr>
    <w:r>
      <w:rPr>
        <w:rFonts w:ascii="Arial" w:eastAsia="Arial" w:hAnsi="Arial" w:cs="Arial"/>
        <w:color w:val="000000"/>
        <w:sz w:val="20"/>
        <w:szCs w:val="20"/>
      </w:rPr>
      <w:t>P.IVA 00816350276  - CF 80007720271</w:t>
    </w:r>
    <w:r>
      <w:rPr>
        <w:rFonts w:ascii="Arial" w:eastAsia="Arial" w:hAnsi="Arial" w:cs="Arial"/>
        <w:color w:val="000000"/>
        <w:sz w:val="20"/>
        <w:szCs w:val="20"/>
      </w:rPr>
      <w:br/>
      <w:t>www.unive.it/dip.fbc</w:t>
    </w:r>
  </w:p>
  <w:p w:rsidR="00A749C7" w:rsidRDefault="00A749C7">
    <w:pPr>
      <w:pBdr>
        <w:top w:val="nil"/>
        <w:left w:val="nil"/>
        <w:bottom w:val="nil"/>
        <w:right w:val="nil"/>
        <w:between w:val="nil"/>
      </w:pBdr>
      <w:tabs>
        <w:tab w:val="center" w:pos="4819"/>
        <w:tab w:val="right" w:pos="9638"/>
      </w:tabs>
      <w:jc w:val="right"/>
      <w:rPr>
        <w:rFonts w:ascii="Arial" w:eastAsia="Arial" w:hAnsi="Arial" w:cs="Arial"/>
        <w:color w:val="000000"/>
        <w:sz w:val="20"/>
        <w:szCs w:val="20"/>
      </w:rPr>
    </w:pPr>
  </w:p>
  <w:p w:rsidR="00A749C7" w:rsidRDefault="00A749C7">
    <w:pPr>
      <w:pBdr>
        <w:top w:val="nil"/>
        <w:left w:val="nil"/>
        <w:bottom w:val="nil"/>
        <w:right w:val="nil"/>
        <w:between w:val="nil"/>
      </w:pBdr>
      <w:tabs>
        <w:tab w:val="center" w:pos="4819"/>
        <w:tab w:val="right" w:pos="9638"/>
      </w:tabs>
      <w:jc w:val="right"/>
      <w:rPr>
        <w:rFonts w:ascii="Arial" w:eastAsia="Arial" w:hAnsi="Arial" w:cs="Arial"/>
        <w:color w:val="000000"/>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9C7" w:rsidRDefault="00A749C7">
    <w:pPr>
      <w:pBdr>
        <w:top w:val="nil"/>
        <w:left w:val="nil"/>
        <w:bottom w:val="nil"/>
        <w:right w:val="nil"/>
        <w:between w:val="nil"/>
      </w:pBdr>
      <w:tabs>
        <w:tab w:val="center" w:pos="4819"/>
        <w:tab w:val="right" w:pos="9638"/>
      </w:tabs>
      <w:jc w:val="right"/>
      <w:rPr>
        <w:rFonts w:ascii="Arial" w:eastAsia="Arial" w:hAnsi="Arial" w:cs="Arial"/>
        <w:color w:val="000000"/>
        <w:sz w:val="20"/>
        <w:szCs w:val="20"/>
      </w:rPr>
    </w:pPr>
    <w:r>
      <w:rPr>
        <w:rFonts w:ascii="Arial" w:eastAsia="Arial" w:hAnsi="Arial" w:cs="Arial"/>
        <w:color w:val="000000"/>
        <w:sz w:val="20"/>
        <w:szCs w:val="20"/>
      </w:rPr>
      <w:t>Dipartimento di Filosofia e Beni Culturali</w:t>
    </w:r>
    <w:r>
      <w:rPr>
        <w:noProof/>
        <w:lang w:eastAsia="it-IT"/>
      </w:rPr>
      <w:drawing>
        <wp:anchor distT="0" distB="0" distL="0" distR="0" simplePos="0" relativeHeight="251659264" behindDoc="1" locked="0" layoutInCell="1" allowOverlap="1">
          <wp:simplePos x="0" y="0"/>
          <wp:positionH relativeFrom="column">
            <wp:posOffset>29210</wp:posOffset>
          </wp:positionH>
          <wp:positionV relativeFrom="paragraph">
            <wp:posOffset>1905</wp:posOffset>
          </wp:positionV>
          <wp:extent cx="1534163" cy="831005"/>
          <wp:effectExtent l="0" t="0" r="0" b="0"/>
          <wp:wrapNone/>
          <wp:docPr id="4" name="image1.png" descr="Università Ca' Foscari Venezia Dipartimento di Filosofia e Beni Culturali"/>
          <wp:cNvGraphicFramePr/>
          <a:graphic xmlns:a="http://schemas.openxmlformats.org/drawingml/2006/main">
            <a:graphicData uri="http://schemas.openxmlformats.org/drawingml/2006/picture">
              <pic:pic xmlns:pic="http://schemas.openxmlformats.org/drawingml/2006/picture">
                <pic:nvPicPr>
                  <pic:cNvPr id="0" name="image1.png" descr="Università Ca' Foscari Venezia Dipartimento di Filosofia e Beni Culturali"/>
                  <pic:cNvPicPr preferRelativeResize="0"/>
                </pic:nvPicPr>
                <pic:blipFill>
                  <a:blip r:embed="rId1"/>
                  <a:srcRect/>
                  <a:stretch>
                    <a:fillRect/>
                  </a:stretch>
                </pic:blipFill>
                <pic:spPr>
                  <a:xfrm>
                    <a:off x="0" y="0"/>
                    <a:ext cx="1534163" cy="831005"/>
                  </a:xfrm>
                  <a:prstGeom prst="rect">
                    <a:avLst/>
                  </a:prstGeom>
                  <a:ln/>
                </pic:spPr>
              </pic:pic>
            </a:graphicData>
          </a:graphic>
        </wp:anchor>
      </w:drawing>
    </w:r>
  </w:p>
  <w:p w:rsidR="00A749C7" w:rsidRDefault="00A749C7">
    <w:pPr>
      <w:pBdr>
        <w:top w:val="nil"/>
        <w:left w:val="nil"/>
        <w:bottom w:val="nil"/>
        <w:right w:val="nil"/>
        <w:between w:val="nil"/>
      </w:pBdr>
      <w:tabs>
        <w:tab w:val="center" w:pos="4819"/>
        <w:tab w:val="right" w:pos="9638"/>
      </w:tabs>
      <w:jc w:val="right"/>
      <w:rPr>
        <w:rFonts w:ascii="Arial" w:eastAsia="Arial" w:hAnsi="Arial" w:cs="Arial"/>
        <w:color w:val="000000"/>
        <w:sz w:val="20"/>
        <w:szCs w:val="20"/>
      </w:rPr>
    </w:pPr>
    <w:r>
      <w:rPr>
        <w:rFonts w:ascii="Arial" w:eastAsia="Arial" w:hAnsi="Arial" w:cs="Arial"/>
        <w:color w:val="000000"/>
        <w:sz w:val="20"/>
        <w:szCs w:val="20"/>
      </w:rPr>
      <w:t xml:space="preserve"> </w:t>
    </w:r>
    <w:r w:rsidR="00BC78E1">
      <w:rPr>
        <w:rFonts w:ascii="Arial" w:eastAsia="Arial" w:hAnsi="Arial" w:cs="Arial"/>
        <w:color w:val="000000"/>
        <w:sz w:val="20"/>
        <w:szCs w:val="20"/>
      </w:rPr>
      <w:t>Stazione Appaltante</w:t>
    </w:r>
    <w:r>
      <w:rPr>
        <w:rFonts w:ascii="Arial" w:eastAsia="Arial" w:hAnsi="Arial" w:cs="Arial"/>
        <w:color w:val="000000"/>
        <w:sz w:val="20"/>
        <w:szCs w:val="20"/>
      </w:rPr>
      <w:t xml:space="preserve"> Ca’ Foscari Venezia</w:t>
    </w:r>
  </w:p>
  <w:p w:rsidR="00A749C7" w:rsidRDefault="00A749C7">
    <w:pPr>
      <w:pBdr>
        <w:top w:val="nil"/>
        <w:left w:val="nil"/>
        <w:bottom w:val="nil"/>
        <w:right w:val="nil"/>
        <w:between w:val="nil"/>
      </w:pBdr>
      <w:tabs>
        <w:tab w:val="center" w:pos="4819"/>
        <w:tab w:val="right" w:pos="9638"/>
      </w:tabs>
      <w:jc w:val="right"/>
      <w:rPr>
        <w:rFonts w:ascii="Arial" w:eastAsia="Arial" w:hAnsi="Arial" w:cs="Arial"/>
        <w:color w:val="000000"/>
        <w:sz w:val="20"/>
        <w:szCs w:val="20"/>
      </w:rPr>
    </w:pPr>
    <w:proofErr w:type="spellStart"/>
    <w:r>
      <w:rPr>
        <w:rFonts w:ascii="Arial" w:eastAsia="Arial" w:hAnsi="Arial" w:cs="Arial"/>
        <w:color w:val="000000"/>
        <w:sz w:val="20"/>
        <w:szCs w:val="20"/>
      </w:rPr>
      <w:t>Malcanton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Marcorà</w:t>
    </w:r>
    <w:proofErr w:type="spellEnd"/>
    <w:r>
      <w:rPr>
        <w:rFonts w:ascii="Arial" w:eastAsia="Arial" w:hAnsi="Arial" w:cs="Arial"/>
        <w:color w:val="000000"/>
        <w:sz w:val="20"/>
        <w:szCs w:val="20"/>
      </w:rPr>
      <w:t xml:space="preserve"> – </w:t>
    </w:r>
    <w:proofErr w:type="spellStart"/>
    <w:r>
      <w:rPr>
        <w:rFonts w:ascii="Arial" w:eastAsia="Arial" w:hAnsi="Arial" w:cs="Arial"/>
        <w:color w:val="000000"/>
        <w:sz w:val="20"/>
        <w:szCs w:val="20"/>
      </w:rPr>
      <w:t>Dorsoduro</w:t>
    </w:r>
    <w:proofErr w:type="spellEnd"/>
    <w:r>
      <w:rPr>
        <w:rFonts w:ascii="Arial" w:eastAsia="Arial" w:hAnsi="Arial" w:cs="Arial"/>
        <w:color w:val="000000"/>
        <w:sz w:val="20"/>
        <w:szCs w:val="20"/>
      </w:rPr>
      <w:t xml:space="preserve"> 3484/D, 3012</w:t>
    </w:r>
    <w:r>
      <w:rPr>
        <w:rFonts w:ascii="Arial" w:eastAsia="Arial" w:hAnsi="Arial" w:cs="Arial"/>
        <w:sz w:val="20"/>
        <w:szCs w:val="20"/>
      </w:rPr>
      <w:t>3</w:t>
    </w:r>
    <w:r>
      <w:rPr>
        <w:rFonts w:ascii="Arial" w:eastAsia="Arial" w:hAnsi="Arial" w:cs="Arial"/>
        <w:color w:val="000000"/>
        <w:sz w:val="20"/>
        <w:szCs w:val="20"/>
      </w:rPr>
      <w:t xml:space="preserve"> Venezia</w:t>
    </w:r>
    <w:r>
      <w:rPr>
        <w:rFonts w:ascii="Arial" w:eastAsia="Arial" w:hAnsi="Arial" w:cs="Arial"/>
        <w:color w:val="000000"/>
        <w:sz w:val="20"/>
        <w:szCs w:val="20"/>
      </w:rPr>
      <w:br/>
      <w:t>P.IVA 00816350276  - CF 80007720271</w:t>
    </w:r>
  </w:p>
  <w:p w:rsidR="00A749C7" w:rsidRDefault="00A749C7">
    <w:pPr>
      <w:pBdr>
        <w:top w:val="nil"/>
        <w:left w:val="nil"/>
        <w:bottom w:val="nil"/>
        <w:right w:val="nil"/>
        <w:between w:val="nil"/>
      </w:pBdr>
      <w:tabs>
        <w:tab w:val="center" w:pos="4819"/>
        <w:tab w:val="right" w:pos="9638"/>
      </w:tabs>
      <w:jc w:val="right"/>
      <w:rPr>
        <w:rFonts w:ascii="Arial" w:eastAsia="Arial" w:hAnsi="Arial" w:cs="Arial"/>
        <w:color w:val="000000"/>
        <w:sz w:val="20"/>
        <w:szCs w:val="20"/>
      </w:rPr>
    </w:pPr>
    <w:r>
      <w:rPr>
        <w:rFonts w:ascii="Arial" w:eastAsia="Arial" w:hAnsi="Arial" w:cs="Arial"/>
        <w:color w:val="000000"/>
        <w:sz w:val="20"/>
        <w:szCs w:val="20"/>
      </w:rPr>
      <w:t>www.unive.it/dip.fbc</w:t>
    </w:r>
  </w:p>
  <w:p w:rsidR="00A749C7" w:rsidRDefault="00A749C7">
    <w:pPr>
      <w:pBdr>
        <w:top w:val="nil"/>
        <w:left w:val="nil"/>
        <w:bottom w:val="nil"/>
        <w:right w:val="nil"/>
        <w:between w:val="nil"/>
      </w:pBdr>
      <w:tabs>
        <w:tab w:val="center" w:pos="4819"/>
        <w:tab w:val="right" w:pos="9638"/>
      </w:tabs>
      <w:jc w:val="right"/>
      <w:rPr>
        <w:rFonts w:ascii="Arial" w:eastAsia="Arial" w:hAnsi="Arial" w:cs="Arial"/>
        <w:color w:val="000000"/>
        <w:sz w:val="20"/>
        <w:szCs w:val="20"/>
      </w:rPr>
    </w:pPr>
  </w:p>
  <w:p w:rsidR="00A749C7" w:rsidRDefault="00A749C7">
    <w:pPr>
      <w:pBdr>
        <w:top w:val="nil"/>
        <w:left w:val="nil"/>
        <w:bottom w:val="nil"/>
        <w:right w:val="nil"/>
        <w:between w:val="nil"/>
      </w:pBdr>
      <w:tabs>
        <w:tab w:val="center" w:pos="4819"/>
        <w:tab w:val="right" w:pos="9638"/>
      </w:tabs>
      <w:jc w:val="right"/>
      <w:rPr>
        <w:rFonts w:ascii="Arial" w:eastAsia="Arial" w:hAnsi="Arial" w:cs="Arial"/>
        <w:color w:val="000000"/>
        <w:sz w:val="20"/>
        <w:szCs w:val="20"/>
      </w:rPr>
    </w:pPr>
  </w:p>
  <w:p w:rsidR="00A749C7" w:rsidRDefault="00A749C7">
    <w:pPr>
      <w:pBdr>
        <w:top w:val="nil"/>
        <w:left w:val="nil"/>
        <w:bottom w:val="nil"/>
        <w:right w:val="nil"/>
        <w:between w:val="nil"/>
      </w:pBdr>
      <w:tabs>
        <w:tab w:val="center" w:pos="4819"/>
        <w:tab w:val="right" w:pos="9638"/>
      </w:tabs>
      <w:jc w:val="right"/>
      <w:rPr>
        <w:rFonts w:ascii="Arial" w:eastAsia="Arial" w:hAnsi="Arial" w:cs="Arial"/>
        <w:b/>
        <w:color w:val="000000"/>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C71F13"/>
    <w:multiLevelType w:val="hybridMultilevel"/>
    <w:tmpl w:val="324A94DE"/>
    <w:lvl w:ilvl="0" w:tplc="B4268642">
      <w:start w:val="1"/>
      <w:numFmt w:val="lowerLetter"/>
      <w:lvlText w:val="%1 - "/>
      <w:lvlJc w:val="left"/>
      <w:pPr>
        <w:ind w:left="720" w:hanging="360"/>
      </w:pPr>
      <w:rPr>
        <w:rFonts w:ascii="Arial" w:hAnsi="Arial" w:hint="default"/>
        <w:b w:val="0"/>
        <w:i w:val="0"/>
        <w:caps w:val="0"/>
        <w:strike w:val="0"/>
        <w:dstrike w:val="0"/>
        <w:vanish w:val="0"/>
        <w:spacing w:val="0"/>
        <w:position w:val="0"/>
        <w:sz w:val="24"/>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237E5BA1"/>
    <w:multiLevelType w:val="hybridMultilevel"/>
    <w:tmpl w:val="FE48AE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34FC6C35"/>
    <w:multiLevelType w:val="hybridMultilevel"/>
    <w:tmpl w:val="FF3C6C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48181504"/>
    <w:multiLevelType w:val="multilevel"/>
    <w:tmpl w:val="D45A31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4DEE6EFA"/>
    <w:multiLevelType w:val="hybridMultilevel"/>
    <w:tmpl w:val="6D7467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51CC4D5E"/>
    <w:multiLevelType w:val="hybridMultilevel"/>
    <w:tmpl w:val="B06A49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5F08096B"/>
    <w:multiLevelType w:val="multilevel"/>
    <w:tmpl w:val="04100025"/>
    <w:lvl w:ilvl="0">
      <w:start w:val="1"/>
      <w:numFmt w:val="decimal"/>
      <w:pStyle w:val="Titolo1"/>
      <w:lvlText w:val="%1"/>
      <w:lvlJc w:val="left"/>
      <w:pPr>
        <w:ind w:left="432" w:hanging="432"/>
      </w:p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7">
    <w:nsid w:val="63910E17"/>
    <w:multiLevelType w:val="hybridMultilevel"/>
    <w:tmpl w:val="87484B2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688342B1"/>
    <w:multiLevelType w:val="hybridMultilevel"/>
    <w:tmpl w:val="9C3AE14A"/>
    <w:lvl w:ilvl="0" w:tplc="B4268642">
      <w:start w:val="1"/>
      <w:numFmt w:val="lowerLetter"/>
      <w:lvlText w:val="%1 - "/>
      <w:lvlJc w:val="left"/>
      <w:pPr>
        <w:ind w:left="720" w:hanging="360"/>
      </w:pPr>
      <w:rPr>
        <w:rFonts w:ascii="Arial" w:hAnsi="Arial" w:hint="default"/>
        <w:b w:val="0"/>
        <w:i w:val="0"/>
        <w:caps w:val="0"/>
        <w:strike w:val="0"/>
        <w:dstrike w:val="0"/>
        <w:vanish w:val="0"/>
        <w:spacing w:val="0"/>
        <w:position w:val="0"/>
        <w:sz w:val="24"/>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5"/>
  </w:num>
  <w:num w:numId="5">
    <w:abstractNumId w:val="0"/>
  </w:num>
  <w:num w:numId="6">
    <w:abstractNumId w:val="8"/>
  </w:num>
  <w:num w:numId="7">
    <w:abstractNumId w:val="4"/>
  </w:num>
  <w:num w:numId="8">
    <w:abstractNumId w:val="1"/>
  </w:num>
  <w:num w:numId="9">
    <w:abstractNumId w:val="7"/>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defaultTabStop w:val="720"/>
  <w:hyphenationZone w:val="283"/>
  <w:characterSpacingControl w:val="doNotCompress"/>
  <w:footnotePr>
    <w:footnote w:id="-1"/>
    <w:footnote w:id="0"/>
  </w:footnotePr>
  <w:endnotePr>
    <w:endnote w:id="-1"/>
    <w:endnote w:id="0"/>
  </w:endnotePr>
  <w:compat/>
  <w:rsids>
    <w:rsidRoot w:val="00C628D2"/>
    <w:rsid w:val="0004440C"/>
    <w:rsid w:val="00055F77"/>
    <w:rsid w:val="00086E9A"/>
    <w:rsid w:val="000A6D15"/>
    <w:rsid w:val="000B513F"/>
    <w:rsid w:val="000C5839"/>
    <w:rsid w:val="00112621"/>
    <w:rsid w:val="0012221E"/>
    <w:rsid w:val="00124951"/>
    <w:rsid w:val="0013312C"/>
    <w:rsid w:val="00151149"/>
    <w:rsid w:val="00191AD6"/>
    <w:rsid w:val="001B2959"/>
    <w:rsid w:val="001B3A65"/>
    <w:rsid w:val="001C3F75"/>
    <w:rsid w:val="001D2BB7"/>
    <w:rsid w:val="001E69DD"/>
    <w:rsid w:val="001F1D13"/>
    <w:rsid w:val="00234075"/>
    <w:rsid w:val="002803C3"/>
    <w:rsid w:val="002B4FC4"/>
    <w:rsid w:val="003212A1"/>
    <w:rsid w:val="00361571"/>
    <w:rsid w:val="00382C63"/>
    <w:rsid w:val="003D6448"/>
    <w:rsid w:val="003E1FF6"/>
    <w:rsid w:val="00471052"/>
    <w:rsid w:val="00483801"/>
    <w:rsid w:val="004C3BCD"/>
    <w:rsid w:val="005422FB"/>
    <w:rsid w:val="005A3C29"/>
    <w:rsid w:val="005B6C03"/>
    <w:rsid w:val="005D4235"/>
    <w:rsid w:val="00610D05"/>
    <w:rsid w:val="00651BB3"/>
    <w:rsid w:val="006731CA"/>
    <w:rsid w:val="006B54AD"/>
    <w:rsid w:val="006D6272"/>
    <w:rsid w:val="007116C4"/>
    <w:rsid w:val="00734D3F"/>
    <w:rsid w:val="0074070B"/>
    <w:rsid w:val="007777E7"/>
    <w:rsid w:val="007839C8"/>
    <w:rsid w:val="00784130"/>
    <w:rsid w:val="00835BC4"/>
    <w:rsid w:val="00844196"/>
    <w:rsid w:val="008E36DC"/>
    <w:rsid w:val="00903DA9"/>
    <w:rsid w:val="009141F6"/>
    <w:rsid w:val="00925C03"/>
    <w:rsid w:val="0093346E"/>
    <w:rsid w:val="00961883"/>
    <w:rsid w:val="00962661"/>
    <w:rsid w:val="00982E86"/>
    <w:rsid w:val="0098501E"/>
    <w:rsid w:val="00992049"/>
    <w:rsid w:val="009C37C6"/>
    <w:rsid w:val="00A632D8"/>
    <w:rsid w:val="00A749C7"/>
    <w:rsid w:val="00A94B7D"/>
    <w:rsid w:val="00AA3819"/>
    <w:rsid w:val="00AD0C17"/>
    <w:rsid w:val="00B14139"/>
    <w:rsid w:val="00B206FE"/>
    <w:rsid w:val="00B556A3"/>
    <w:rsid w:val="00BC78E1"/>
    <w:rsid w:val="00BE2CB3"/>
    <w:rsid w:val="00C074E4"/>
    <w:rsid w:val="00C142FB"/>
    <w:rsid w:val="00C31FCB"/>
    <w:rsid w:val="00C628D2"/>
    <w:rsid w:val="00C834DC"/>
    <w:rsid w:val="00CC1716"/>
    <w:rsid w:val="00CF0070"/>
    <w:rsid w:val="00D4111C"/>
    <w:rsid w:val="00D6786E"/>
    <w:rsid w:val="00D703CD"/>
    <w:rsid w:val="00D76B4E"/>
    <w:rsid w:val="00DB128C"/>
    <w:rsid w:val="00DB46FF"/>
    <w:rsid w:val="00DB5EFF"/>
    <w:rsid w:val="00DB6C6B"/>
    <w:rsid w:val="00DD38ED"/>
    <w:rsid w:val="00DF1E45"/>
    <w:rsid w:val="00E0102A"/>
    <w:rsid w:val="00E62F5C"/>
    <w:rsid w:val="00E72A1E"/>
    <w:rsid w:val="00F04DA9"/>
    <w:rsid w:val="00F2447F"/>
    <w:rsid w:val="00F33196"/>
    <w:rsid w:val="00F848B8"/>
    <w:rsid w:val="00F84F57"/>
    <w:rsid w:val="00F907D5"/>
    <w:rsid w:val="00FC6B60"/>
    <w:rsid w:val="00FD5085"/>
    <w:rsid w:val="00FF739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336E3"/>
    <w:pPr>
      <w:suppressAutoHyphens/>
    </w:pPr>
    <w:rPr>
      <w:lang w:eastAsia="zh-CN"/>
    </w:rPr>
  </w:style>
  <w:style w:type="paragraph" w:styleId="Titolo1">
    <w:name w:val="heading 1"/>
    <w:basedOn w:val="Normale"/>
    <w:next w:val="Normale"/>
    <w:rsid w:val="005B6C03"/>
    <w:pPr>
      <w:keepNext/>
      <w:keepLines/>
      <w:numPr>
        <w:numId w:val="1"/>
      </w:numPr>
      <w:spacing w:before="240" w:after="120"/>
      <w:outlineLvl w:val="0"/>
    </w:pPr>
    <w:rPr>
      <w:rFonts w:ascii="Arial" w:hAnsi="Arial"/>
      <w:b/>
      <w:caps/>
      <w:szCs w:val="48"/>
    </w:rPr>
  </w:style>
  <w:style w:type="paragraph" w:styleId="Titolo2">
    <w:name w:val="heading 2"/>
    <w:basedOn w:val="Normale"/>
    <w:next w:val="Normale"/>
    <w:rsid w:val="005B6C03"/>
    <w:pPr>
      <w:numPr>
        <w:ilvl w:val="1"/>
        <w:numId w:val="1"/>
      </w:numPr>
      <w:spacing w:before="120" w:after="120"/>
      <w:jc w:val="both"/>
      <w:outlineLvl w:val="1"/>
    </w:pPr>
    <w:rPr>
      <w:rFonts w:ascii="Arial" w:hAnsi="Arial" w:cs="Arial"/>
      <w:sz w:val="22"/>
      <w:szCs w:val="22"/>
    </w:rPr>
  </w:style>
  <w:style w:type="paragraph" w:styleId="Titolo3">
    <w:name w:val="heading 3"/>
    <w:basedOn w:val="Normale"/>
    <w:next w:val="Normale"/>
    <w:rsid w:val="00982E86"/>
    <w:pPr>
      <w:keepNext/>
      <w:keepLines/>
      <w:numPr>
        <w:ilvl w:val="2"/>
        <w:numId w:val="1"/>
      </w:numPr>
      <w:spacing w:before="280" w:after="80"/>
      <w:outlineLvl w:val="2"/>
    </w:pPr>
    <w:rPr>
      <w:b/>
      <w:sz w:val="28"/>
      <w:szCs w:val="28"/>
    </w:rPr>
  </w:style>
  <w:style w:type="paragraph" w:styleId="Titolo4">
    <w:name w:val="heading 4"/>
    <w:basedOn w:val="Normale"/>
    <w:next w:val="Normale"/>
    <w:rsid w:val="00982E86"/>
    <w:pPr>
      <w:keepNext/>
      <w:keepLines/>
      <w:numPr>
        <w:ilvl w:val="3"/>
        <w:numId w:val="1"/>
      </w:numPr>
      <w:spacing w:before="240" w:after="40"/>
      <w:outlineLvl w:val="3"/>
    </w:pPr>
    <w:rPr>
      <w:b/>
    </w:rPr>
  </w:style>
  <w:style w:type="paragraph" w:styleId="Titolo5">
    <w:name w:val="heading 5"/>
    <w:basedOn w:val="Normale"/>
    <w:next w:val="Normale"/>
    <w:rsid w:val="00982E86"/>
    <w:pPr>
      <w:keepNext/>
      <w:keepLines/>
      <w:numPr>
        <w:ilvl w:val="4"/>
        <w:numId w:val="1"/>
      </w:numPr>
      <w:spacing w:before="220" w:after="40"/>
      <w:outlineLvl w:val="4"/>
    </w:pPr>
    <w:rPr>
      <w:b/>
      <w:sz w:val="22"/>
      <w:szCs w:val="22"/>
    </w:rPr>
  </w:style>
  <w:style w:type="paragraph" w:styleId="Titolo6">
    <w:name w:val="heading 6"/>
    <w:basedOn w:val="Normale"/>
    <w:next w:val="Normale"/>
    <w:rsid w:val="00982E86"/>
    <w:pPr>
      <w:keepNext/>
      <w:keepLines/>
      <w:numPr>
        <w:ilvl w:val="5"/>
        <w:numId w:val="1"/>
      </w:numPr>
      <w:spacing w:before="200" w:after="40"/>
      <w:outlineLvl w:val="5"/>
    </w:pPr>
    <w:rPr>
      <w:b/>
      <w:sz w:val="20"/>
      <w:szCs w:val="20"/>
    </w:rPr>
  </w:style>
  <w:style w:type="paragraph" w:styleId="Titolo7">
    <w:name w:val="heading 7"/>
    <w:basedOn w:val="Normale"/>
    <w:next w:val="Normale"/>
    <w:link w:val="Titolo7Carattere"/>
    <w:uiPriority w:val="9"/>
    <w:semiHidden/>
    <w:unhideWhenUsed/>
    <w:qFormat/>
    <w:rsid w:val="005B6C03"/>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Titolo8">
    <w:name w:val="heading 8"/>
    <w:basedOn w:val="Normale"/>
    <w:next w:val="Normale"/>
    <w:link w:val="Titolo8Carattere"/>
    <w:uiPriority w:val="9"/>
    <w:semiHidden/>
    <w:unhideWhenUsed/>
    <w:qFormat/>
    <w:rsid w:val="005B6C03"/>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B6C03"/>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982E86"/>
    <w:tblPr>
      <w:tblCellMar>
        <w:top w:w="0" w:type="dxa"/>
        <w:left w:w="0" w:type="dxa"/>
        <w:bottom w:w="0" w:type="dxa"/>
        <w:right w:w="0" w:type="dxa"/>
      </w:tblCellMar>
    </w:tblPr>
  </w:style>
  <w:style w:type="paragraph" w:styleId="Titolo">
    <w:name w:val="Title"/>
    <w:basedOn w:val="Normale"/>
    <w:next w:val="Normale"/>
    <w:rsid w:val="00982E86"/>
    <w:pPr>
      <w:keepNext/>
      <w:keepLines/>
      <w:spacing w:before="480" w:after="120"/>
    </w:pPr>
    <w:rPr>
      <w:b/>
      <w:sz w:val="72"/>
      <w:szCs w:val="72"/>
    </w:rPr>
  </w:style>
  <w:style w:type="character" w:customStyle="1" w:styleId="WW8Num1z0">
    <w:name w:val="WW8Num1z0"/>
    <w:rsid w:val="008336E3"/>
    <w:rPr>
      <w:rFonts w:ascii="Symbol" w:hAnsi="Symbol" w:cs="Symbol"/>
    </w:rPr>
  </w:style>
  <w:style w:type="character" w:customStyle="1" w:styleId="WW8Num1z2">
    <w:name w:val="WW8Num1z2"/>
    <w:rsid w:val="008336E3"/>
    <w:rPr>
      <w:rFonts w:ascii="Courier New" w:hAnsi="Courier New" w:cs="Courier New"/>
    </w:rPr>
  </w:style>
  <w:style w:type="character" w:customStyle="1" w:styleId="WW8Num1z3">
    <w:name w:val="WW8Num1z3"/>
    <w:rsid w:val="008336E3"/>
    <w:rPr>
      <w:rFonts w:ascii="Wingdings" w:hAnsi="Wingdings" w:cs="Wingdings"/>
    </w:rPr>
  </w:style>
  <w:style w:type="character" w:customStyle="1" w:styleId="WW8Num2z0">
    <w:name w:val="WW8Num2z0"/>
    <w:rsid w:val="008336E3"/>
    <w:rPr>
      <w:rFonts w:ascii="Arial" w:eastAsia="Times New Roman" w:hAnsi="Arial" w:cs="Arial"/>
    </w:rPr>
  </w:style>
  <w:style w:type="character" w:customStyle="1" w:styleId="WW8Num2z1">
    <w:name w:val="WW8Num2z1"/>
    <w:rsid w:val="008336E3"/>
    <w:rPr>
      <w:rFonts w:ascii="Courier New" w:hAnsi="Courier New" w:cs="Courier New"/>
    </w:rPr>
  </w:style>
  <w:style w:type="character" w:customStyle="1" w:styleId="WW8Num2z2">
    <w:name w:val="WW8Num2z2"/>
    <w:rsid w:val="008336E3"/>
    <w:rPr>
      <w:rFonts w:ascii="Wingdings" w:hAnsi="Wingdings" w:cs="Wingdings"/>
    </w:rPr>
  </w:style>
  <w:style w:type="character" w:customStyle="1" w:styleId="WW8Num2z3">
    <w:name w:val="WW8Num2z3"/>
    <w:rsid w:val="008336E3"/>
    <w:rPr>
      <w:rFonts w:ascii="Symbol" w:hAnsi="Symbol" w:cs="Symbol"/>
    </w:rPr>
  </w:style>
  <w:style w:type="character" w:customStyle="1" w:styleId="WW8Num3z0">
    <w:name w:val="WW8Num3z0"/>
    <w:rsid w:val="008336E3"/>
    <w:rPr>
      <w:rFonts w:ascii="Symbol" w:hAnsi="Symbol" w:cs="Symbol"/>
    </w:rPr>
  </w:style>
  <w:style w:type="character" w:customStyle="1" w:styleId="WW8Num3z1">
    <w:name w:val="WW8Num3z1"/>
    <w:rsid w:val="008336E3"/>
    <w:rPr>
      <w:rFonts w:ascii="Courier New" w:hAnsi="Courier New" w:cs="Courier New"/>
    </w:rPr>
  </w:style>
  <w:style w:type="character" w:customStyle="1" w:styleId="WW8Num3z2">
    <w:name w:val="WW8Num3z2"/>
    <w:rsid w:val="008336E3"/>
    <w:rPr>
      <w:rFonts w:ascii="Wingdings" w:hAnsi="Wingdings" w:cs="Wingdings"/>
    </w:rPr>
  </w:style>
  <w:style w:type="character" w:customStyle="1" w:styleId="WW8Num4z0">
    <w:name w:val="WW8Num4z0"/>
    <w:rsid w:val="008336E3"/>
    <w:rPr>
      <w:rFonts w:ascii="Arial" w:eastAsia="Times New Roman" w:hAnsi="Arial" w:cs="Arial"/>
    </w:rPr>
  </w:style>
  <w:style w:type="character" w:customStyle="1" w:styleId="WW8Num4z1">
    <w:name w:val="WW8Num4z1"/>
    <w:rsid w:val="008336E3"/>
    <w:rPr>
      <w:rFonts w:ascii="Courier New" w:hAnsi="Courier New" w:cs="Courier New"/>
    </w:rPr>
  </w:style>
  <w:style w:type="character" w:customStyle="1" w:styleId="WW8Num4z2">
    <w:name w:val="WW8Num4z2"/>
    <w:rsid w:val="008336E3"/>
    <w:rPr>
      <w:rFonts w:ascii="Wingdings" w:hAnsi="Wingdings" w:cs="Wingdings"/>
    </w:rPr>
  </w:style>
  <w:style w:type="character" w:customStyle="1" w:styleId="WW8Num4z3">
    <w:name w:val="WW8Num4z3"/>
    <w:rsid w:val="008336E3"/>
    <w:rPr>
      <w:rFonts w:ascii="Symbol" w:hAnsi="Symbol" w:cs="Symbol"/>
    </w:rPr>
  </w:style>
  <w:style w:type="character" w:customStyle="1" w:styleId="WW8Num5z0">
    <w:name w:val="WW8Num5z0"/>
    <w:rsid w:val="008336E3"/>
    <w:rPr>
      <w:rFonts w:ascii="Arial" w:eastAsia="Times New Roman" w:hAnsi="Arial" w:cs="Arial"/>
    </w:rPr>
  </w:style>
  <w:style w:type="character" w:customStyle="1" w:styleId="WW8Num5z1">
    <w:name w:val="WW8Num5z1"/>
    <w:rsid w:val="008336E3"/>
    <w:rPr>
      <w:rFonts w:ascii="Courier New" w:hAnsi="Courier New" w:cs="Courier New"/>
    </w:rPr>
  </w:style>
  <w:style w:type="character" w:customStyle="1" w:styleId="WW8Num5z2">
    <w:name w:val="WW8Num5z2"/>
    <w:rsid w:val="008336E3"/>
    <w:rPr>
      <w:rFonts w:ascii="Wingdings" w:hAnsi="Wingdings" w:cs="Wingdings"/>
    </w:rPr>
  </w:style>
  <w:style w:type="character" w:customStyle="1" w:styleId="WW8Num5z3">
    <w:name w:val="WW8Num5z3"/>
    <w:rsid w:val="008336E3"/>
    <w:rPr>
      <w:rFonts w:ascii="Symbol" w:hAnsi="Symbol" w:cs="Symbol"/>
    </w:rPr>
  </w:style>
  <w:style w:type="character" w:customStyle="1" w:styleId="WW8Num6z0">
    <w:name w:val="WW8Num6z0"/>
    <w:rsid w:val="008336E3"/>
    <w:rPr>
      <w:rFonts w:ascii="Arial" w:eastAsia="Times New Roman" w:hAnsi="Arial" w:cs="Arial"/>
    </w:rPr>
  </w:style>
  <w:style w:type="character" w:customStyle="1" w:styleId="WW8Num6z1">
    <w:name w:val="WW8Num6z1"/>
    <w:rsid w:val="008336E3"/>
    <w:rPr>
      <w:rFonts w:ascii="Courier New" w:hAnsi="Courier New" w:cs="Courier New"/>
    </w:rPr>
  </w:style>
  <w:style w:type="character" w:customStyle="1" w:styleId="WW8Num6z2">
    <w:name w:val="WW8Num6z2"/>
    <w:rsid w:val="008336E3"/>
    <w:rPr>
      <w:rFonts w:ascii="Wingdings" w:hAnsi="Wingdings" w:cs="Wingdings"/>
    </w:rPr>
  </w:style>
  <w:style w:type="character" w:customStyle="1" w:styleId="WW8Num6z3">
    <w:name w:val="WW8Num6z3"/>
    <w:rsid w:val="008336E3"/>
    <w:rPr>
      <w:rFonts w:ascii="Symbol" w:hAnsi="Symbol" w:cs="Symbol"/>
    </w:rPr>
  </w:style>
  <w:style w:type="character" w:customStyle="1" w:styleId="WW8Num7z0">
    <w:name w:val="WW8Num7z0"/>
    <w:rsid w:val="008336E3"/>
    <w:rPr>
      <w:rFonts w:ascii="Arial" w:eastAsia="Times New Roman" w:hAnsi="Arial" w:cs="Arial"/>
      <w:b/>
    </w:rPr>
  </w:style>
  <w:style w:type="character" w:customStyle="1" w:styleId="WW8Num7z1">
    <w:name w:val="WW8Num7z1"/>
    <w:rsid w:val="008336E3"/>
    <w:rPr>
      <w:rFonts w:ascii="Courier New" w:hAnsi="Courier New" w:cs="Courier New"/>
    </w:rPr>
  </w:style>
  <w:style w:type="character" w:customStyle="1" w:styleId="WW8Num7z2">
    <w:name w:val="WW8Num7z2"/>
    <w:rsid w:val="008336E3"/>
    <w:rPr>
      <w:rFonts w:ascii="Wingdings" w:hAnsi="Wingdings" w:cs="Wingdings"/>
    </w:rPr>
  </w:style>
  <w:style w:type="character" w:customStyle="1" w:styleId="WW8Num7z3">
    <w:name w:val="WW8Num7z3"/>
    <w:rsid w:val="008336E3"/>
    <w:rPr>
      <w:rFonts w:ascii="Symbol" w:hAnsi="Symbol" w:cs="Symbol"/>
    </w:rPr>
  </w:style>
  <w:style w:type="character" w:customStyle="1" w:styleId="WW8Num8z0">
    <w:name w:val="WW8Num8z0"/>
    <w:rsid w:val="008336E3"/>
    <w:rPr>
      <w:rFonts w:ascii="Symbol" w:hAnsi="Symbol" w:cs="Symbol"/>
    </w:rPr>
  </w:style>
  <w:style w:type="character" w:customStyle="1" w:styleId="WW8Num8z1">
    <w:name w:val="WW8Num8z1"/>
    <w:rsid w:val="008336E3"/>
    <w:rPr>
      <w:rFonts w:ascii="Courier New" w:hAnsi="Courier New" w:cs="Courier New"/>
    </w:rPr>
  </w:style>
  <w:style w:type="character" w:customStyle="1" w:styleId="WW8Num8z2">
    <w:name w:val="WW8Num8z2"/>
    <w:rsid w:val="008336E3"/>
    <w:rPr>
      <w:rFonts w:ascii="Wingdings" w:hAnsi="Wingdings" w:cs="Wingdings"/>
    </w:rPr>
  </w:style>
  <w:style w:type="character" w:customStyle="1" w:styleId="WW8Num9z0">
    <w:name w:val="WW8Num9z0"/>
    <w:rsid w:val="008336E3"/>
    <w:rPr>
      <w:rFonts w:ascii="Arial" w:eastAsia="Times New Roman" w:hAnsi="Arial" w:cs="Arial"/>
      <w:b/>
    </w:rPr>
  </w:style>
  <w:style w:type="character" w:customStyle="1" w:styleId="WW8Num9z1">
    <w:name w:val="WW8Num9z1"/>
    <w:rsid w:val="008336E3"/>
    <w:rPr>
      <w:rFonts w:ascii="Courier New" w:hAnsi="Courier New" w:cs="Courier New"/>
    </w:rPr>
  </w:style>
  <w:style w:type="character" w:customStyle="1" w:styleId="WW8Num9z2">
    <w:name w:val="WW8Num9z2"/>
    <w:rsid w:val="008336E3"/>
    <w:rPr>
      <w:rFonts w:ascii="Wingdings" w:hAnsi="Wingdings" w:cs="Wingdings"/>
    </w:rPr>
  </w:style>
  <w:style w:type="character" w:customStyle="1" w:styleId="WW8Num9z3">
    <w:name w:val="WW8Num9z3"/>
    <w:rsid w:val="008336E3"/>
    <w:rPr>
      <w:rFonts w:ascii="Symbol" w:hAnsi="Symbol" w:cs="Symbol"/>
    </w:rPr>
  </w:style>
  <w:style w:type="character" w:customStyle="1" w:styleId="WW8Num10z0">
    <w:name w:val="WW8Num10z0"/>
    <w:rsid w:val="008336E3"/>
    <w:rPr>
      <w:rFonts w:ascii="Arial" w:eastAsia="Times New Roman" w:hAnsi="Arial" w:cs="Arial"/>
    </w:rPr>
  </w:style>
  <w:style w:type="character" w:customStyle="1" w:styleId="WW8Num10z1">
    <w:name w:val="WW8Num10z1"/>
    <w:rsid w:val="008336E3"/>
    <w:rPr>
      <w:rFonts w:ascii="Courier New" w:hAnsi="Courier New" w:cs="Courier New"/>
    </w:rPr>
  </w:style>
  <w:style w:type="character" w:customStyle="1" w:styleId="WW8Num10z2">
    <w:name w:val="WW8Num10z2"/>
    <w:rsid w:val="008336E3"/>
    <w:rPr>
      <w:rFonts w:ascii="Wingdings" w:hAnsi="Wingdings" w:cs="Wingdings"/>
    </w:rPr>
  </w:style>
  <w:style w:type="character" w:customStyle="1" w:styleId="WW8Num10z3">
    <w:name w:val="WW8Num10z3"/>
    <w:rsid w:val="008336E3"/>
    <w:rPr>
      <w:rFonts w:ascii="Symbol" w:hAnsi="Symbol" w:cs="Symbol"/>
    </w:rPr>
  </w:style>
  <w:style w:type="character" w:customStyle="1" w:styleId="WW8Num11z0">
    <w:name w:val="WW8Num11z0"/>
    <w:rsid w:val="008336E3"/>
    <w:rPr>
      <w:rFonts w:ascii="Arial" w:eastAsia="Times New Roman" w:hAnsi="Arial" w:cs="Arial"/>
    </w:rPr>
  </w:style>
  <w:style w:type="character" w:customStyle="1" w:styleId="WW8Num11z1">
    <w:name w:val="WW8Num11z1"/>
    <w:rsid w:val="008336E3"/>
    <w:rPr>
      <w:rFonts w:ascii="Courier New" w:hAnsi="Courier New" w:cs="Courier New"/>
    </w:rPr>
  </w:style>
  <w:style w:type="character" w:customStyle="1" w:styleId="WW8Num11z2">
    <w:name w:val="WW8Num11z2"/>
    <w:rsid w:val="008336E3"/>
    <w:rPr>
      <w:rFonts w:ascii="Wingdings" w:hAnsi="Wingdings" w:cs="Wingdings"/>
    </w:rPr>
  </w:style>
  <w:style w:type="character" w:customStyle="1" w:styleId="WW8Num11z3">
    <w:name w:val="WW8Num11z3"/>
    <w:rsid w:val="008336E3"/>
    <w:rPr>
      <w:rFonts w:ascii="Symbol" w:hAnsi="Symbol" w:cs="Symbol"/>
    </w:rPr>
  </w:style>
  <w:style w:type="character" w:customStyle="1" w:styleId="WW8Num12z0">
    <w:name w:val="WW8Num12z0"/>
    <w:rsid w:val="008336E3"/>
    <w:rPr>
      <w:rFonts w:ascii="Symbol" w:hAnsi="Symbol" w:cs="Symbol"/>
    </w:rPr>
  </w:style>
  <w:style w:type="character" w:customStyle="1" w:styleId="WW8Num12z1">
    <w:name w:val="WW8Num12z1"/>
    <w:rsid w:val="008336E3"/>
    <w:rPr>
      <w:rFonts w:ascii="Courier New" w:hAnsi="Courier New" w:cs="Courier New"/>
    </w:rPr>
  </w:style>
  <w:style w:type="character" w:customStyle="1" w:styleId="WW8Num12z2">
    <w:name w:val="WW8Num12z2"/>
    <w:rsid w:val="008336E3"/>
    <w:rPr>
      <w:rFonts w:ascii="Wingdings" w:hAnsi="Wingdings" w:cs="Wingdings"/>
    </w:rPr>
  </w:style>
  <w:style w:type="character" w:customStyle="1" w:styleId="WW8Num13z0">
    <w:name w:val="WW8Num13z0"/>
    <w:rsid w:val="008336E3"/>
    <w:rPr>
      <w:rFonts w:ascii="Arial" w:eastAsia="Times New Roman" w:hAnsi="Arial" w:cs="Arial"/>
    </w:rPr>
  </w:style>
  <w:style w:type="character" w:customStyle="1" w:styleId="WW8Num13z1">
    <w:name w:val="WW8Num13z1"/>
    <w:rsid w:val="008336E3"/>
    <w:rPr>
      <w:rFonts w:ascii="Courier New" w:hAnsi="Courier New" w:cs="Courier New"/>
    </w:rPr>
  </w:style>
  <w:style w:type="character" w:customStyle="1" w:styleId="WW8Num13z2">
    <w:name w:val="WW8Num13z2"/>
    <w:rsid w:val="008336E3"/>
    <w:rPr>
      <w:rFonts w:ascii="Wingdings" w:hAnsi="Wingdings" w:cs="Wingdings"/>
    </w:rPr>
  </w:style>
  <w:style w:type="character" w:customStyle="1" w:styleId="WW8Num13z3">
    <w:name w:val="WW8Num13z3"/>
    <w:rsid w:val="008336E3"/>
    <w:rPr>
      <w:rFonts w:ascii="Symbol" w:hAnsi="Symbol" w:cs="Symbol"/>
    </w:rPr>
  </w:style>
  <w:style w:type="character" w:customStyle="1" w:styleId="WW8Num14z0">
    <w:name w:val="WW8Num14z0"/>
    <w:rsid w:val="008336E3"/>
    <w:rPr>
      <w:rFonts w:ascii="Arial" w:eastAsia="Times New Roman" w:hAnsi="Arial" w:cs="Arial"/>
      <w:b/>
    </w:rPr>
  </w:style>
  <w:style w:type="character" w:customStyle="1" w:styleId="WW8Num14z1">
    <w:name w:val="WW8Num14z1"/>
    <w:rsid w:val="008336E3"/>
    <w:rPr>
      <w:rFonts w:ascii="Courier New" w:hAnsi="Courier New" w:cs="Courier New"/>
    </w:rPr>
  </w:style>
  <w:style w:type="character" w:customStyle="1" w:styleId="WW8Num14z2">
    <w:name w:val="WW8Num14z2"/>
    <w:rsid w:val="008336E3"/>
    <w:rPr>
      <w:rFonts w:ascii="Wingdings" w:hAnsi="Wingdings" w:cs="Wingdings"/>
    </w:rPr>
  </w:style>
  <w:style w:type="character" w:customStyle="1" w:styleId="WW8Num14z3">
    <w:name w:val="WW8Num14z3"/>
    <w:rsid w:val="008336E3"/>
    <w:rPr>
      <w:rFonts w:ascii="Symbol" w:hAnsi="Symbol" w:cs="Symbol"/>
    </w:rPr>
  </w:style>
  <w:style w:type="character" w:customStyle="1" w:styleId="WW8Num15z0">
    <w:name w:val="WW8Num15z0"/>
    <w:rsid w:val="008336E3"/>
    <w:rPr>
      <w:rFonts w:ascii="Times New Roman" w:eastAsia="Times New Roman" w:hAnsi="Times New Roman" w:cs="Times New Roman"/>
      <w:b/>
    </w:rPr>
  </w:style>
  <w:style w:type="character" w:customStyle="1" w:styleId="WW8Num15z1">
    <w:name w:val="WW8Num15z1"/>
    <w:rsid w:val="008336E3"/>
    <w:rPr>
      <w:rFonts w:ascii="Courier New" w:hAnsi="Courier New" w:cs="Courier New"/>
    </w:rPr>
  </w:style>
  <w:style w:type="character" w:customStyle="1" w:styleId="WW8Num15z2">
    <w:name w:val="WW8Num15z2"/>
    <w:rsid w:val="008336E3"/>
    <w:rPr>
      <w:rFonts w:ascii="Wingdings" w:hAnsi="Wingdings" w:cs="Wingdings"/>
    </w:rPr>
  </w:style>
  <w:style w:type="character" w:customStyle="1" w:styleId="WW8Num15z3">
    <w:name w:val="WW8Num15z3"/>
    <w:rsid w:val="008336E3"/>
    <w:rPr>
      <w:rFonts w:ascii="Symbol" w:hAnsi="Symbol" w:cs="Symbol"/>
    </w:rPr>
  </w:style>
  <w:style w:type="character" w:customStyle="1" w:styleId="WW8Num16z0">
    <w:name w:val="WW8Num16z0"/>
    <w:rsid w:val="008336E3"/>
    <w:rPr>
      <w:rFonts w:ascii="Arial" w:eastAsia="Times New Roman" w:hAnsi="Arial" w:cs="Arial"/>
      <w:b/>
      <w:color w:val="auto"/>
      <w:sz w:val="20"/>
    </w:rPr>
  </w:style>
  <w:style w:type="character" w:customStyle="1" w:styleId="WW8Num16z1">
    <w:name w:val="WW8Num16z1"/>
    <w:rsid w:val="008336E3"/>
    <w:rPr>
      <w:rFonts w:ascii="Courier New" w:hAnsi="Courier New" w:cs="Courier New"/>
    </w:rPr>
  </w:style>
  <w:style w:type="character" w:customStyle="1" w:styleId="WW8Num16z2">
    <w:name w:val="WW8Num16z2"/>
    <w:rsid w:val="008336E3"/>
    <w:rPr>
      <w:rFonts w:ascii="Wingdings" w:hAnsi="Wingdings" w:cs="Wingdings"/>
    </w:rPr>
  </w:style>
  <w:style w:type="character" w:customStyle="1" w:styleId="WW8Num16z3">
    <w:name w:val="WW8Num16z3"/>
    <w:rsid w:val="008336E3"/>
    <w:rPr>
      <w:rFonts w:ascii="Symbol" w:hAnsi="Symbol" w:cs="Symbol"/>
    </w:rPr>
  </w:style>
  <w:style w:type="character" w:customStyle="1" w:styleId="WW8Num17z0">
    <w:name w:val="WW8Num17z0"/>
    <w:rsid w:val="008336E3"/>
    <w:rPr>
      <w:rFonts w:ascii="Arial" w:eastAsia="Times New Roman" w:hAnsi="Arial" w:cs="Arial"/>
      <w:b/>
    </w:rPr>
  </w:style>
  <w:style w:type="character" w:customStyle="1" w:styleId="WW8Num17z1">
    <w:name w:val="WW8Num17z1"/>
    <w:rsid w:val="008336E3"/>
    <w:rPr>
      <w:rFonts w:ascii="Courier New" w:hAnsi="Courier New" w:cs="Courier New"/>
    </w:rPr>
  </w:style>
  <w:style w:type="character" w:customStyle="1" w:styleId="WW8Num17z2">
    <w:name w:val="WW8Num17z2"/>
    <w:rsid w:val="008336E3"/>
    <w:rPr>
      <w:rFonts w:ascii="Wingdings" w:hAnsi="Wingdings" w:cs="Wingdings"/>
    </w:rPr>
  </w:style>
  <w:style w:type="character" w:customStyle="1" w:styleId="WW8Num17z3">
    <w:name w:val="WW8Num17z3"/>
    <w:rsid w:val="008336E3"/>
    <w:rPr>
      <w:rFonts w:ascii="Symbol" w:hAnsi="Symbol" w:cs="Symbol"/>
    </w:rPr>
  </w:style>
  <w:style w:type="character" w:customStyle="1" w:styleId="WW8Num18z0">
    <w:name w:val="WW8Num18z0"/>
    <w:rsid w:val="008336E3"/>
    <w:rPr>
      <w:rFonts w:ascii="Arial" w:eastAsia="Times New Roman" w:hAnsi="Arial" w:cs="Arial"/>
      <w:b/>
    </w:rPr>
  </w:style>
  <w:style w:type="character" w:customStyle="1" w:styleId="WW8Num18z1">
    <w:name w:val="WW8Num18z1"/>
    <w:rsid w:val="008336E3"/>
    <w:rPr>
      <w:rFonts w:ascii="Courier New" w:hAnsi="Courier New" w:cs="Courier New"/>
    </w:rPr>
  </w:style>
  <w:style w:type="character" w:customStyle="1" w:styleId="WW8Num18z2">
    <w:name w:val="WW8Num18z2"/>
    <w:rsid w:val="008336E3"/>
    <w:rPr>
      <w:rFonts w:ascii="Wingdings" w:hAnsi="Wingdings" w:cs="Wingdings"/>
    </w:rPr>
  </w:style>
  <w:style w:type="character" w:customStyle="1" w:styleId="WW8Num18z3">
    <w:name w:val="WW8Num18z3"/>
    <w:rsid w:val="008336E3"/>
    <w:rPr>
      <w:rFonts w:ascii="Symbol" w:hAnsi="Symbol" w:cs="Symbol"/>
    </w:rPr>
  </w:style>
  <w:style w:type="character" w:customStyle="1" w:styleId="WW8Num19z0">
    <w:name w:val="WW8Num19z0"/>
    <w:rsid w:val="008336E3"/>
    <w:rPr>
      <w:rFonts w:ascii="Symbol" w:hAnsi="Symbol" w:cs="Symbol"/>
      <w:sz w:val="20"/>
    </w:rPr>
  </w:style>
  <w:style w:type="character" w:customStyle="1" w:styleId="WW8Num19z1">
    <w:name w:val="WW8Num19z1"/>
    <w:rsid w:val="008336E3"/>
    <w:rPr>
      <w:rFonts w:ascii="Courier New" w:hAnsi="Courier New" w:cs="Courier New"/>
      <w:sz w:val="20"/>
    </w:rPr>
  </w:style>
  <w:style w:type="character" w:customStyle="1" w:styleId="WW8Num19z2">
    <w:name w:val="WW8Num19z2"/>
    <w:rsid w:val="008336E3"/>
    <w:rPr>
      <w:rFonts w:ascii="Wingdings" w:hAnsi="Wingdings" w:cs="Wingdings"/>
      <w:sz w:val="20"/>
    </w:rPr>
  </w:style>
  <w:style w:type="character" w:customStyle="1" w:styleId="WW8NumSt18z0">
    <w:name w:val="WW8NumSt18z0"/>
    <w:rsid w:val="008336E3"/>
    <w:rPr>
      <w:rFonts w:ascii="Wingdings" w:hAnsi="Wingdings" w:cs="Wingdings"/>
      <w:sz w:val="20"/>
    </w:rPr>
  </w:style>
  <w:style w:type="character" w:customStyle="1" w:styleId="FooterChar">
    <w:name w:val="Footer Char"/>
    <w:rsid w:val="008336E3"/>
    <w:rPr>
      <w:sz w:val="24"/>
      <w:szCs w:val="24"/>
    </w:rPr>
  </w:style>
  <w:style w:type="character" w:customStyle="1" w:styleId="BalloonTextChar">
    <w:name w:val="Balloon Text Char"/>
    <w:rsid w:val="008336E3"/>
    <w:rPr>
      <w:rFonts w:ascii="Tahoma" w:hAnsi="Tahoma" w:cs="Tahoma"/>
      <w:sz w:val="16"/>
      <w:szCs w:val="16"/>
    </w:rPr>
  </w:style>
  <w:style w:type="character" w:styleId="Collegamentoipertestuale">
    <w:name w:val="Hyperlink"/>
    <w:uiPriority w:val="99"/>
    <w:rsid w:val="008336E3"/>
    <w:rPr>
      <w:color w:val="0000FF"/>
      <w:u w:val="single"/>
    </w:rPr>
  </w:style>
  <w:style w:type="character" w:customStyle="1" w:styleId="labelgrassetto">
    <w:name w:val="labelgrassetto"/>
    <w:basedOn w:val="Carpredefinitoparagrafo"/>
    <w:rsid w:val="008336E3"/>
  </w:style>
  <w:style w:type="character" w:customStyle="1" w:styleId="apple-converted-space">
    <w:name w:val="apple-converted-space"/>
    <w:basedOn w:val="Carpredefinitoparagrafo"/>
    <w:rsid w:val="008336E3"/>
  </w:style>
  <w:style w:type="character" w:styleId="Enfasigrassetto">
    <w:name w:val="Strong"/>
    <w:qFormat/>
    <w:rsid w:val="008336E3"/>
    <w:rPr>
      <w:b/>
      <w:bCs/>
    </w:rPr>
  </w:style>
  <w:style w:type="paragraph" w:customStyle="1" w:styleId="Heading">
    <w:name w:val="Heading"/>
    <w:basedOn w:val="Normale"/>
    <w:next w:val="Corpodeltesto"/>
    <w:rsid w:val="008336E3"/>
    <w:pPr>
      <w:keepNext/>
      <w:spacing w:before="240" w:after="120"/>
    </w:pPr>
    <w:rPr>
      <w:rFonts w:ascii="Liberation Sans" w:eastAsia="Droid Sans Fallback" w:hAnsi="Liberation Sans" w:cs="FreeSans"/>
      <w:sz w:val="28"/>
      <w:szCs w:val="28"/>
    </w:rPr>
  </w:style>
  <w:style w:type="paragraph" w:styleId="Corpodeltesto">
    <w:name w:val="Body Text"/>
    <w:basedOn w:val="Normale"/>
    <w:rsid w:val="008336E3"/>
    <w:pPr>
      <w:spacing w:after="140" w:line="288" w:lineRule="auto"/>
    </w:pPr>
  </w:style>
  <w:style w:type="paragraph" w:styleId="Elenco">
    <w:name w:val="List"/>
    <w:basedOn w:val="Corpodeltesto"/>
    <w:rsid w:val="008336E3"/>
    <w:rPr>
      <w:rFonts w:cs="FreeSans"/>
    </w:rPr>
  </w:style>
  <w:style w:type="paragraph" w:styleId="Didascalia">
    <w:name w:val="caption"/>
    <w:basedOn w:val="Normale"/>
    <w:qFormat/>
    <w:rsid w:val="008336E3"/>
    <w:pPr>
      <w:suppressLineNumbers/>
      <w:spacing w:before="120" w:after="120"/>
    </w:pPr>
    <w:rPr>
      <w:rFonts w:cs="FreeSans"/>
      <w:i/>
      <w:iCs/>
    </w:rPr>
  </w:style>
  <w:style w:type="paragraph" w:customStyle="1" w:styleId="Index">
    <w:name w:val="Index"/>
    <w:basedOn w:val="Normale"/>
    <w:rsid w:val="008336E3"/>
    <w:pPr>
      <w:suppressLineNumbers/>
    </w:pPr>
    <w:rPr>
      <w:rFonts w:cs="FreeSans"/>
    </w:rPr>
  </w:style>
  <w:style w:type="paragraph" w:styleId="Intestazione">
    <w:name w:val="header"/>
    <w:basedOn w:val="Normale"/>
    <w:rsid w:val="008336E3"/>
    <w:pPr>
      <w:tabs>
        <w:tab w:val="center" w:pos="4819"/>
        <w:tab w:val="right" w:pos="9638"/>
      </w:tabs>
    </w:pPr>
  </w:style>
  <w:style w:type="paragraph" w:styleId="Pidipagina">
    <w:name w:val="footer"/>
    <w:basedOn w:val="Normale"/>
    <w:rsid w:val="008336E3"/>
    <w:pPr>
      <w:tabs>
        <w:tab w:val="center" w:pos="4819"/>
        <w:tab w:val="right" w:pos="9638"/>
      </w:tabs>
    </w:pPr>
  </w:style>
  <w:style w:type="paragraph" w:styleId="Testofumetto">
    <w:name w:val="Balloon Text"/>
    <w:basedOn w:val="Normale"/>
    <w:rsid w:val="008336E3"/>
    <w:rPr>
      <w:rFonts w:ascii="Tahoma" w:hAnsi="Tahoma" w:cs="Tahoma"/>
      <w:sz w:val="16"/>
      <w:szCs w:val="16"/>
    </w:rPr>
  </w:style>
  <w:style w:type="paragraph" w:styleId="NormaleWeb">
    <w:name w:val="Normal (Web)"/>
    <w:basedOn w:val="Normale"/>
    <w:uiPriority w:val="99"/>
    <w:rsid w:val="008336E3"/>
    <w:pPr>
      <w:spacing w:before="23" w:after="47"/>
      <w:ind w:left="35" w:right="35"/>
    </w:pPr>
  </w:style>
  <w:style w:type="paragraph" w:customStyle="1" w:styleId="LO-normal">
    <w:name w:val="LO-normal"/>
    <w:rsid w:val="008336E3"/>
    <w:pPr>
      <w:suppressAutoHyphens/>
      <w:spacing w:line="276" w:lineRule="auto"/>
    </w:pPr>
    <w:rPr>
      <w:rFonts w:ascii="Arial" w:eastAsia="Arial" w:hAnsi="Arial" w:cs="Arial"/>
      <w:color w:val="000000"/>
      <w:sz w:val="22"/>
      <w:lang w:eastAsia="ja-JP"/>
    </w:rPr>
  </w:style>
  <w:style w:type="paragraph" w:customStyle="1" w:styleId="TableContents">
    <w:name w:val="Table Contents"/>
    <w:basedOn w:val="Normale"/>
    <w:rsid w:val="008336E3"/>
    <w:pPr>
      <w:suppressLineNumbers/>
    </w:pPr>
  </w:style>
  <w:style w:type="paragraph" w:customStyle="1" w:styleId="TableHeading">
    <w:name w:val="Table Heading"/>
    <w:basedOn w:val="TableContents"/>
    <w:rsid w:val="008336E3"/>
    <w:pPr>
      <w:jc w:val="center"/>
    </w:pPr>
    <w:rPr>
      <w:b/>
      <w:bCs/>
    </w:rPr>
  </w:style>
  <w:style w:type="paragraph" w:customStyle="1" w:styleId="m-8861739563888198103gmail-m2553734755751102801gmail-m4483194586993545489m7780306687576452648gmail-m3450514323904145346msolistparagraph">
    <w:name w:val="m_-8861739563888198103gmail-m_2553734755751102801gmail-m4483194586993545489m7780306687576452648gmail-m3450514323904145346msolistparagraph"/>
    <w:basedOn w:val="Normale"/>
    <w:rsid w:val="00BF78DD"/>
    <w:pPr>
      <w:suppressAutoHyphens w:val="0"/>
      <w:spacing w:before="100" w:beforeAutospacing="1" w:after="100" w:afterAutospacing="1"/>
    </w:pPr>
    <w:rPr>
      <w:lang w:val="en-US" w:eastAsia="en-US"/>
    </w:rPr>
  </w:style>
  <w:style w:type="paragraph" w:customStyle="1" w:styleId="m-8861739563888198103gmail-m2553734755751102801m-1511024162214221518gmail-m-5773706377378535056msolistparagraph">
    <w:name w:val="m_-8861739563888198103gmail-m_2553734755751102801m-1511024162214221518gmail-m-5773706377378535056msolistparagraph"/>
    <w:basedOn w:val="Normale"/>
    <w:rsid w:val="00BF78DD"/>
    <w:pPr>
      <w:suppressAutoHyphens w:val="0"/>
      <w:spacing w:before="100" w:beforeAutospacing="1" w:after="100" w:afterAutospacing="1"/>
    </w:pPr>
    <w:rPr>
      <w:lang w:val="en-US" w:eastAsia="en-US"/>
    </w:rPr>
  </w:style>
  <w:style w:type="paragraph" w:styleId="Paragrafoelenco">
    <w:name w:val="List Paragraph"/>
    <w:basedOn w:val="Normale"/>
    <w:uiPriority w:val="34"/>
    <w:qFormat/>
    <w:rsid w:val="00BD01A9"/>
    <w:pPr>
      <w:suppressAutoHyphens w:val="0"/>
      <w:spacing w:after="200" w:line="276" w:lineRule="auto"/>
      <w:ind w:left="720"/>
      <w:contextualSpacing/>
    </w:pPr>
    <w:rPr>
      <w:rFonts w:ascii="Calibri" w:eastAsia="Calibri" w:hAnsi="Calibri"/>
      <w:sz w:val="22"/>
      <w:szCs w:val="22"/>
      <w:lang w:eastAsia="en-US"/>
    </w:rPr>
  </w:style>
  <w:style w:type="character" w:styleId="Numeropagina">
    <w:name w:val="page number"/>
    <w:basedOn w:val="Carpredefinitoparagrafo"/>
    <w:uiPriority w:val="99"/>
    <w:semiHidden/>
    <w:unhideWhenUsed/>
    <w:rsid w:val="0081572C"/>
  </w:style>
  <w:style w:type="character" w:styleId="Collegamentovisitato">
    <w:name w:val="FollowedHyperlink"/>
    <w:basedOn w:val="Carpredefinitoparagrafo"/>
    <w:uiPriority w:val="99"/>
    <w:semiHidden/>
    <w:unhideWhenUsed/>
    <w:rsid w:val="008245B3"/>
    <w:rPr>
      <w:color w:val="954F72" w:themeColor="followedHyperlink"/>
      <w:u w:val="single"/>
    </w:rPr>
  </w:style>
  <w:style w:type="paragraph" w:styleId="Sottotitolo">
    <w:name w:val="Subtitle"/>
    <w:basedOn w:val="Normale"/>
    <w:next w:val="Normale"/>
    <w:rsid w:val="00982E86"/>
    <w:pPr>
      <w:keepNext/>
      <w:keepLines/>
      <w:spacing w:before="360" w:after="80"/>
    </w:pPr>
    <w:rPr>
      <w:rFonts w:ascii="Georgia" w:eastAsia="Georgia" w:hAnsi="Georgia" w:cs="Georgia"/>
      <w:i/>
      <w:color w:val="666666"/>
      <w:sz w:val="48"/>
      <w:szCs w:val="48"/>
    </w:rPr>
  </w:style>
  <w:style w:type="character" w:styleId="Rimandocommento">
    <w:name w:val="annotation reference"/>
    <w:basedOn w:val="Carpredefinitoparagrafo"/>
    <w:uiPriority w:val="99"/>
    <w:semiHidden/>
    <w:unhideWhenUsed/>
    <w:rsid w:val="00F848B8"/>
    <w:rPr>
      <w:sz w:val="16"/>
      <w:szCs w:val="16"/>
    </w:rPr>
  </w:style>
  <w:style w:type="paragraph" w:styleId="Testocommento">
    <w:name w:val="annotation text"/>
    <w:basedOn w:val="Normale"/>
    <w:link w:val="TestocommentoCarattere"/>
    <w:uiPriority w:val="99"/>
    <w:semiHidden/>
    <w:unhideWhenUsed/>
    <w:rsid w:val="00F848B8"/>
    <w:rPr>
      <w:sz w:val="20"/>
      <w:szCs w:val="20"/>
    </w:rPr>
  </w:style>
  <w:style w:type="character" w:customStyle="1" w:styleId="TestocommentoCarattere">
    <w:name w:val="Testo commento Carattere"/>
    <w:basedOn w:val="Carpredefinitoparagrafo"/>
    <w:link w:val="Testocommento"/>
    <w:uiPriority w:val="99"/>
    <w:semiHidden/>
    <w:rsid w:val="00F848B8"/>
    <w:rPr>
      <w:sz w:val="20"/>
      <w:szCs w:val="20"/>
      <w:lang w:eastAsia="zh-CN"/>
    </w:rPr>
  </w:style>
  <w:style w:type="paragraph" w:styleId="Soggettocommento">
    <w:name w:val="annotation subject"/>
    <w:basedOn w:val="Testocommento"/>
    <w:next w:val="Testocommento"/>
    <w:link w:val="SoggettocommentoCarattere"/>
    <w:uiPriority w:val="99"/>
    <w:semiHidden/>
    <w:unhideWhenUsed/>
    <w:rsid w:val="00F848B8"/>
    <w:rPr>
      <w:b/>
      <w:bCs/>
    </w:rPr>
  </w:style>
  <w:style w:type="character" w:customStyle="1" w:styleId="SoggettocommentoCarattere">
    <w:name w:val="Soggetto commento Carattere"/>
    <w:basedOn w:val="TestocommentoCarattere"/>
    <w:link w:val="Soggettocommento"/>
    <w:uiPriority w:val="99"/>
    <w:semiHidden/>
    <w:rsid w:val="00F848B8"/>
    <w:rPr>
      <w:b/>
      <w:bCs/>
      <w:sz w:val="20"/>
      <w:szCs w:val="20"/>
      <w:lang w:eastAsia="zh-CN"/>
    </w:rPr>
  </w:style>
  <w:style w:type="character" w:customStyle="1" w:styleId="Titolo7Carattere">
    <w:name w:val="Titolo 7 Carattere"/>
    <w:basedOn w:val="Carpredefinitoparagrafo"/>
    <w:link w:val="Titolo7"/>
    <w:uiPriority w:val="9"/>
    <w:semiHidden/>
    <w:rsid w:val="005B6C03"/>
    <w:rPr>
      <w:rFonts w:asciiTheme="majorHAnsi" w:eastAsiaTheme="majorEastAsia" w:hAnsiTheme="majorHAnsi" w:cstheme="majorBidi"/>
      <w:i/>
      <w:iCs/>
      <w:color w:val="1F4D78" w:themeColor="accent1" w:themeShade="7F"/>
      <w:lang w:eastAsia="zh-CN"/>
    </w:rPr>
  </w:style>
  <w:style w:type="character" w:customStyle="1" w:styleId="Titolo8Carattere">
    <w:name w:val="Titolo 8 Carattere"/>
    <w:basedOn w:val="Carpredefinitoparagrafo"/>
    <w:link w:val="Titolo8"/>
    <w:uiPriority w:val="9"/>
    <w:semiHidden/>
    <w:rsid w:val="005B6C03"/>
    <w:rPr>
      <w:rFonts w:asciiTheme="majorHAnsi" w:eastAsiaTheme="majorEastAsia" w:hAnsiTheme="majorHAnsi" w:cstheme="majorBidi"/>
      <w:color w:val="272727" w:themeColor="text1" w:themeTint="D8"/>
      <w:sz w:val="21"/>
      <w:szCs w:val="21"/>
      <w:lang w:eastAsia="zh-CN"/>
    </w:rPr>
  </w:style>
  <w:style w:type="character" w:customStyle="1" w:styleId="Titolo9Carattere">
    <w:name w:val="Titolo 9 Carattere"/>
    <w:basedOn w:val="Carpredefinitoparagrafo"/>
    <w:link w:val="Titolo9"/>
    <w:uiPriority w:val="9"/>
    <w:semiHidden/>
    <w:rsid w:val="005B6C03"/>
    <w:rPr>
      <w:rFonts w:asciiTheme="majorHAnsi" w:eastAsiaTheme="majorEastAsia" w:hAnsiTheme="majorHAnsi" w:cstheme="majorBidi"/>
      <w:i/>
      <w:iCs/>
      <w:color w:val="272727" w:themeColor="text1" w:themeTint="D8"/>
      <w:sz w:val="21"/>
      <w:szCs w:val="21"/>
      <w:lang w:eastAsia="zh-CN"/>
    </w:rPr>
  </w:style>
  <w:style w:type="character" w:customStyle="1" w:styleId="apple-tab-span">
    <w:name w:val="apple-tab-span"/>
    <w:basedOn w:val="Carpredefinitoparagrafo"/>
    <w:rsid w:val="008E36DC"/>
  </w:style>
  <w:style w:type="paragraph" w:styleId="Titolosommario">
    <w:name w:val="TOC Heading"/>
    <w:basedOn w:val="Titolo1"/>
    <w:next w:val="Normale"/>
    <w:uiPriority w:val="39"/>
    <w:unhideWhenUsed/>
    <w:qFormat/>
    <w:rsid w:val="00C834DC"/>
    <w:pPr>
      <w:numPr>
        <w:numId w:val="0"/>
      </w:numPr>
      <w:suppressAutoHyphens w:val="0"/>
      <w:spacing w:after="0" w:line="259" w:lineRule="auto"/>
      <w:outlineLvl w:val="9"/>
    </w:pPr>
    <w:rPr>
      <w:rFonts w:asciiTheme="majorHAnsi" w:eastAsiaTheme="majorEastAsia" w:hAnsiTheme="majorHAnsi" w:cstheme="majorBidi"/>
      <w:b w:val="0"/>
      <w:caps w:val="0"/>
      <w:color w:val="2E74B5" w:themeColor="accent1" w:themeShade="BF"/>
      <w:sz w:val="32"/>
      <w:szCs w:val="32"/>
      <w:lang w:eastAsia="it-IT"/>
    </w:rPr>
  </w:style>
  <w:style w:type="paragraph" w:styleId="Sommario1">
    <w:name w:val="toc 1"/>
    <w:basedOn w:val="Normale"/>
    <w:next w:val="Normale"/>
    <w:autoRedefine/>
    <w:uiPriority w:val="39"/>
    <w:unhideWhenUsed/>
    <w:rsid w:val="00C834DC"/>
    <w:pPr>
      <w:spacing w:after="100"/>
    </w:pPr>
  </w:style>
</w:styles>
</file>

<file path=word/webSettings.xml><?xml version="1.0" encoding="utf-8"?>
<w:webSettings xmlns:r="http://schemas.openxmlformats.org/officeDocument/2006/relationships" xmlns:w="http://schemas.openxmlformats.org/wordprocessingml/2006/main">
  <w:divs>
    <w:div w:id="657074157">
      <w:bodyDiv w:val="1"/>
      <w:marLeft w:val="0"/>
      <w:marRight w:val="0"/>
      <w:marTop w:val="0"/>
      <w:marBottom w:val="0"/>
      <w:divBdr>
        <w:top w:val="none" w:sz="0" w:space="0" w:color="auto"/>
        <w:left w:val="none" w:sz="0" w:space="0" w:color="auto"/>
        <w:bottom w:val="none" w:sz="0" w:space="0" w:color="auto"/>
        <w:right w:val="none" w:sz="0" w:space="0" w:color="auto"/>
      </w:divBdr>
    </w:div>
    <w:div w:id="718045156">
      <w:bodyDiv w:val="1"/>
      <w:marLeft w:val="0"/>
      <w:marRight w:val="0"/>
      <w:marTop w:val="0"/>
      <w:marBottom w:val="0"/>
      <w:divBdr>
        <w:top w:val="none" w:sz="0" w:space="0" w:color="auto"/>
        <w:left w:val="none" w:sz="0" w:space="0" w:color="auto"/>
        <w:bottom w:val="none" w:sz="0" w:space="0" w:color="auto"/>
        <w:right w:val="none" w:sz="0" w:space="0" w:color="auto"/>
      </w:divBdr>
    </w:div>
    <w:div w:id="1324089578">
      <w:bodyDiv w:val="1"/>
      <w:marLeft w:val="0"/>
      <w:marRight w:val="0"/>
      <w:marTop w:val="0"/>
      <w:marBottom w:val="0"/>
      <w:divBdr>
        <w:top w:val="none" w:sz="0" w:space="0" w:color="auto"/>
        <w:left w:val="none" w:sz="0" w:space="0" w:color="auto"/>
        <w:bottom w:val="none" w:sz="0" w:space="0" w:color="auto"/>
        <w:right w:val="none" w:sz="0" w:space="0" w:color="auto"/>
      </w:divBdr>
    </w:div>
    <w:div w:id="17474146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file:///C:\Users\eugenia.delaney\Desktop\protocollo@pec.unive.it" TargetMode="External"/><Relationship Id="rId2" Type="http://schemas.openxmlformats.org/officeDocument/2006/relationships/customXml" Target="../customXml/item2.xml"/><Relationship Id="rId16" Type="http://schemas.openxmlformats.org/officeDocument/2006/relationships/hyperlink" Target="https://www.unive.it/pag/40548"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www.florilegiasyriaca.eu/public/indici/indice"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www.unive.it/pag/40548"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segreteria.fbc@unive.it"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segreteria.fbc@unive.it"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mailto:segreteria.fbc@univ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n5I61gdUpit0zqbZ7UGl3neXug==">CgMxLjAyDmguMTN1M29nNjB5MW9nMg5oLnc1Y3dvN3RvNThhYzIOaC43cHR1c2xwbHd2ZnEyCGguZ2pkZ3hzOAByITFxZG96Z1B2NnVzallBN25VbWwtc3V1QkZIcERoVEVlaw==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56A6162-4558-452F-8FE1-D9C20BF97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17</Pages>
  <Words>5478</Words>
  <Characters>31226</Characters>
  <Application>Microsoft Office Word</Application>
  <DocSecurity>0</DocSecurity>
  <Lines>260</Lines>
  <Paragraphs>73</Paragraphs>
  <ScaleCrop>false</ScaleCrop>
  <HeadingPairs>
    <vt:vector size="2" baseType="variant">
      <vt:variant>
        <vt:lpstr>Titolo</vt:lpstr>
      </vt:variant>
      <vt:variant>
        <vt:i4>1</vt:i4>
      </vt:variant>
    </vt:vector>
  </HeadingPairs>
  <TitlesOfParts>
    <vt:vector size="1" baseType="lpstr">
      <vt:lpstr/>
    </vt:vector>
  </TitlesOfParts>
  <Company>Unive</Company>
  <LinksUpToDate>false</LinksUpToDate>
  <CharactersWithSpaces>36631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Giovanni Possamai</dc:creator>
  <cp:lastModifiedBy>giorgia.c</cp:lastModifiedBy>
  <cp:revision>39</cp:revision>
  <dcterms:created xsi:type="dcterms:W3CDTF">2024-12-19T09:32:00Z</dcterms:created>
  <dcterms:modified xsi:type="dcterms:W3CDTF">2025-10-27T10:57:00Z</dcterms:modified>
</cp:coreProperties>
</file>