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233" w:lineRule="auto"/>
        <w:ind w:lef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To the Director of Department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of Asian and North African Studies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4860" w:right="0" w:firstLine="0"/>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University</w:t>
      </w:r>
      <w:r w:rsidDel="00000000" w:rsidR="00000000" w:rsidRPr="00000000">
        <w:rPr>
          <w:rFonts w:ascii="Arial" w:cs="Arial" w:eastAsia="Arial" w:hAnsi="Arial"/>
          <w:smallCaps w:val="0"/>
          <w:sz w:val="20"/>
          <w:szCs w:val="20"/>
          <w:rtl w:val="0"/>
        </w:rPr>
        <w:t xml:space="preserve"> Ca’Foscari Venezia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Campo San Sebastiano</w:t>
      </w:r>
      <w:r w:rsidDel="00000000" w:rsidR="00000000" w:rsidRPr="00000000">
        <w:rPr>
          <w:rFonts w:ascii="Arial" w:cs="Arial" w:eastAsia="Arial" w:hAnsi="Arial"/>
          <w:smallCaps w:val="0"/>
          <w:sz w:val="20"/>
          <w:szCs w:val="20"/>
          <w:rtl w:val="0"/>
        </w:rPr>
        <w:t xml:space="preserve"> – Dorsoduro </w:t>
      </w:r>
      <w:r w:rsidDel="00000000" w:rsidR="00000000" w:rsidRPr="00000000">
        <w:rPr>
          <w:rFonts w:ascii="Arial" w:cs="Arial" w:eastAsia="Arial" w:hAnsi="Arial"/>
          <w:sz w:val="20"/>
          <w:szCs w:val="20"/>
          <w:rtl w:val="0"/>
        </w:rPr>
        <w:t xml:space="preserve">1686</w:t>
      </w:r>
      <w:r w:rsidDel="00000000" w:rsidR="00000000" w:rsidRPr="00000000">
        <w:rPr>
          <w:rFonts w:ascii="Arial" w:cs="Arial" w:eastAsia="Arial" w:hAnsi="Arial"/>
          <w:smallCaps w:val="0"/>
          <w:sz w:val="20"/>
          <w:szCs w:val="20"/>
          <w:rtl w:val="0"/>
        </w:rPr>
        <w:t xml:space="preserve">, 30123 Venezia</w:t>
        <w:br w:type="textWrapping"/>
        <w:t xml:space="preserve">P.IVA 00816350276  - CF 80007720271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www.unive.it/dsaam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the undersigned ___________________________ born in ______________________________ (prov. of ____) on _______________, passport no. / taxpayer’s code no. __________________________________ resident in __________________ (province of _____), in ____________________ (street) no. _____, postcode _____________, nationality ________________, tel. __________________ mobile ______________________,   email ___________________________</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line="360" w:lineRule="auto"/>
        <w:ind w:right="0" w:firstLine="3"/>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hereby submit</w:t>
      </w:r>
    </w:p>
    <w:p w:rsidR="00000000" w:rsidDel="00000000" w:rsidP="00000000" w:rsidRDefault="00000000" w:rsidRPr="00000000" w14:paraId="0000000B">
      <w:pPr>
        <w:spacing w:line="360" w:lineRule="auto"/>
        <w:ind w:right="0" w:firstLine="3"/>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C">
      <w:pPr>
        <w:spacing w:line="360" w:lineRule="auto"/>
        <w:ind w:right="0" w:firstLine="3"/>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my application for the qualification-based public selection process, for the short research fellowship within the scope of the research programme: “</w:t>
      </w:r>
      <w:r w:rsidDel="00000000" w:rsidR="00000000" w:rsidRPr="00000000">
        <w:rPr>
          <w:rFonts w:ascii="Arial" w:cs="Arial" w:eastAsia="Arial" w:hAnsi="Arial"/>
          <w:sz w:val="20"/>
          <w:szCs w:val="20"/>
          <w:u w:val="single"/>
          <w:rtl w:val="0"/>
        </w:rPr>
        <w:t xml:space="preserve">Beyond Exoticism: Tibetan and Himalayan Buddhist Art in Italian Museums—Between History, Collecting Practices, and New Museological Approaches, Across Memory and Decoloniality </w:t>
      </w:r>
      <w:r w:rsidDel="00000000" w:rsidR="00000000" w:rsidRPr="00000000">
        <w:rPr>
          <w:rFonts w:ascii="Arial" w:cs="Arial" w:eastAsia="Arial" w:hAnsi="Arial"/>
          <w:sz w:val="20"/>
          <w:szCs w:val="20"/>
          <w:rtl w:val="0"/>
        </w:rPr>
        <w:t xml:space="preserve">”, as per procedure announced by call </w:t>
      </w:r>
      <w:r w:rsidDel="00000000" w:rsidR="00000000" w:rsidRPr="00000000">
        <w:rPr>
          <w:rFonts w:ascii="Arial" w:cs="Arial" w:eastAsia="Arial" w:hAnsi="Arial"/>
          <w:sz w:val="20"/>
          <w:szCs w:val="20"/>
          <w:highlight w:val="white"/>
          <w:rtl w:val="0"/>
        </w:rPr>
        <w:t xml:space="preserve">Ref. n. 506/2026, Prot. n. 0115641 dated 06/05/2026.</w:t>
      </w:r>
    </w:p>
    <w:p w:rsidR="00000000" w:rsidDel="00000000" w:rsidP="00000000" w:rsidRDefault="00000000" w:rsidRPr="00000000" w14:paraId="0000000D">
      <w:pPr>
        <w:spacing w:line="36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360" w:lineRule="auto"/>
        <w:ind w:right="0" w:firstLine="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line="360" w:lineRule="auto"/>
        <w:ind w:right="0" w:firstLine="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the undersigned, fully aware of the liabilities, including criminal liability, arising from untruthful declarations, </w:t>
      </w:r>
      <w:r w:rsidDel="00000000" w:rsidR="00000000" w:rsidRPr="00000000">
        <w:rPr>
          <w:rFonts w:ascii="Arial" w:cs="Arial" w:eastAsia="Arial" w:hAnsi="Arial"/>
          <w:b w:val="1"/>
          <w:bCs w:val="1"/>
          <w:sz w:val="20"/>
          <w:szCs w:val="20"/>
          <w:u w:val="single"/>
          <w:rtl w:val="0"/>
        </w:rPr>
        <w:t xml:space="preserve">pursuant the Italian law (D.P.R. 445/2000)</w:t>
      </w:r>
      <w:r w:rsidDel="00000000" w:rsidR="00000000" w:rsidRPr="00000000">
        <w:rPr>
          <w:rFonts w:ascii="Arial" w:cs="Arial" w:eastAsia="Arial" w:hAnsi="Arial"/>
          <w:sz w:val="20"/>
          <w:szCs w:val="20"/>
          <w:rtl w:val="0"/>
        </w:rPr>
        <w:t xml:space="preserve">, hereby declare:</w:t>
      </w:r>
    </w:p>
    <w:p w:rsidR="00000000" w:rsidDel="00000000" w:rsidP="00000000" w:rsidRDefault="00000000" w:rsidRPr="00000000" w14:paraId="00000010">
      <w:pPr>
        <w:spacing w:line="360" w:lineRule="auto"/>
        <w:ind w:right="0" w:firstLine="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hold the qualification of master degree / PhD / other…..  in _______________ obtained on ___________ at the University of/other Legal Entity________________;</w:t>
      </w:r>
      <w:r w:rsidDel="00000000" w:rsidR="00000000" w:rsidRPr="00000000">
        <w:rPr>
          <w:rtl w:val="0"/>
        </w:rPr>
      </w:r>
    </w:p>
    <w:p w:rsidR="00000000" w:rsidDel="00000000" w:rsidP="00000000" w:rsidRDefault="00000000" w:rsidRPr="00000000" w14:paraId="00000012">
      <w:pPr>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[Nota*:  Candidates in possession of a qualification obtained abroad must also submit a copy of the foreign title with a translation in Italian or English language including marks obtained, accompanied by a self-declaration relating to the conformity to the original of the translation itself. The candidate who has been awarded a Diploma Supplement, may not submit any other documentation, provided that the DS provides a complete description of the nature, level, academic system and status of the studies carried out. In any case, it is advised to submit any other document useful to the evaluation of the academic title obtained]</w:t>
      </w:r>
    </w:p>
    <w:p w:rsidR="00000000" w:rsidDel="00000000" w:rsidP="00000000" w:rsidRDefault="00000000" w:rsidRPr="00000000" w14:paraId="00000013">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in the event that the candidate does not hold the qualifications specified above, s/he shall be able to demonstrate many years’ experience in:</w:t>
      </w:r>
      <w:r w:rsidDel="00000000" w:rsidR="00000000" w:rsidRPr="00000000">
        <w:rPr>
          <w:rtl w:val="0"/>
        </w:rPr>
      </w:r>
    </w:p>
    <w:p w:rsidR="00000000" w:rsidDel="00000000" w:rsidP="00000000" w:rsidRDefault="00000000" w:rsidRPr="00000000" w14:paraId="00000015">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of  _____________ nationality [</w:t>
      </w:r>
      <w:r w:rsidDel="00000000" w:rsidR="00000000" w:rsidRPr="00000000">
        <w:rPr>
          <w:rFonts w:ascii="Arial" w:cs="Arial" w:eastAsia="Arial" w:hAnsi="Arial"/>
          <w:i w:val="1"/>
          <w:iCs w:val="1"/>
          <w:sz w:val="20"/>
          <w:szCs w:val="20"/>
          <w:rtl w:val="0"/>
        </w:rPr>
        <w:t xml:space="preserve">for non-EU citizens already residing in Italy only</w:t>
      </w:r>
      <w:r w:rsidDel="00000000" w:rsidR="00000000" w:rsidRPr="00000000">
        <w:rPr>
          <w:rFonts w:ascii="Arial" w:cs="Arial" w:eastAsia="Arial" w:hAnsi="Arial"/>
          <w:sz w:val="20"/>
          <w:szCs w:val="20"/>
          <w:rtl w:val="0"/>
        </w:rPr>
        <w:t xml:space="preserve">:  to hold a residence permit/research visa for _________ expiry date on________];</w:t>
      </w:r>
      <w:r w:rsidDel="00000000" w:rsidR="00000000" w:rsidRPr="00000000">
        <w:rPr>
          <w:rtl w:val="0"/>
        </w:rPr>
      </w:r>
    </w:p>
    <w:p w:rsidR="00000000" w:rsidDel="00000000" w:rsidP="00000000" w:rsidRDefault="00000000" w:rsidRPr="00000000" w14:paraId="00000016">
      <w:pPr>
        <w:numPr>
          <w:ilvl w:val="0"/>
          <w:numId w:val="2"/>
        </w:numPr>
        <w:spacing w:after="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physically fit for the position; </w:t>
      </w:r>
      <w:r w:rsidDel="00000000" w:rsidR="00000000" w:rsidRPr="00000000">
        <w:rPr>
          <w:rtl w:val="0"/>
        </w:rPr>
      </w:r>
    </w:p>
    <w:p w:rsidR="00000000" w:rsidDel="00000000" w:rsidP="00000000" w:rsidRDefault="00000000" w:rsidRPr="00000000" w14:paraId="00000017">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aware that the awarding of the short term research fellowship is not compatible with the positions referred to in art. 12 of the Regulations for short term research fellowships and the current legislation;</w:t>
      </w:r>
      <w:r w:rsidDel="00000000" w:rsidR="00000000" w:rsidRPr="00000000">
        <w:rPr>
          <w:rtl w:val="0"/>
        </w:rPr>
      </w:r>
    </w:p>
    <w:p w:rsidR="00000000" w:rsidDel="00000000" w:rsidP="00000000" w:rsidRDefault="00000000" w:rsidRPr="00000000" w14:paraId="00000018">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have/not have received any restrictive measures of personal liberty at the time of submitting the application;</w:t>
      </w:r>
      <w:r w:rsidDel="00000000" w:rsidR="00000000" w:rsidRPr="00000000">
        <w:rPr>
          <w:rtl w:val="0"/>
        </w:rPr>
      </w:r>
    </w:p>
    <w:p w:rsidR="00000000" w:rsidDel="00000000" w:rsidP="00000000" w:rsidRDefault="00000000" w:rsidRPr="00000000" w14:paraId="00000019">
      <w:pPr>
        <w:numPr>
          <w:ilvl w:val="0"/>
          <w:numId w:val="2"/>
        </w:numPr>
        <w:spacing w:after="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not have any kinship and affinity, up to and including the fourth degree, with any professor belonging to the Department or to the Centre announcing the call for applications, or with the Rector, the Chief Executive Officer or a member of the University Board of Directors and to be aware of the relevant provisions of Law 240/2010. Article 18, par. 1, lett b);</w:t>
      </w:r>
      <w:r w:rsidDel="00000000" w:rsidR="00000000" w:rsidRPr="00000000">
        <w:rPr>
          <w:rtl w:val="0"/>
        </w:rPr>
      </w:r>
    </w:p>
    <w:p w:rsidR="00000000" w:rsidDel="00000000" w:rsidP="00000000" w:rsidRDefault="00000000" w:rsidRPr="00000000" w14:paraId="0000001A">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request the following benefits established by Law no. 104/92:</w:t>
      </w:r>
      <w:r w:rsidDel="00000000" w:rsidR="00000000" w:rsidRPr="00000000">
        <w:rPr>
          <w:rtl w:val="0"/>
        </w:rPr>
      </w:r>
    </w:p>
    <w:p w:rsidR="00000000" w:rsidDel="00000000" w:rsidP="00000000" w:rsidRDefault="00000000" w:rsidRPr="00000000" w14:paraId="0000001B">
      <w:pPr>
        <w:spacing w:after="60" w:line="360" w:lineRule="auto"/>
        <w:ind w:left="3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C">
      <w:pPr>
        <w:spacing w:after="60" w:line="360" w:lineRule="auto"/>
        <w:ind w:left="3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and for the above mentioned purpose enclose disability certification;</w:t>
      </w:r>
    </w:p>
    <w:p w:rsidR="00000000" w:rsidDel="00000000" w:rsidP="00000000" w:rsidRDefault="00000000" w:rsidRPr="00000000" w14:paraId="0000001D">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use the following address for the purposes of this application:</w:t>
      </w:r>
      <w:r w:rsidDel="00000000" w:rsidR="00000000" w:rsidRPr="00000000">
        <w:rPr>
          <w:rtl w:val="0"/>
        </w:rPr>
      </w:r>
    </w:p>
    <w:p w:rsidR="00000000" w:rsidDel="00000000" w:rsidP="00000000" w:rsidRDefault="00000000" w:rsidRPr="00000000" w14:paraId="0000001E">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………………………………………………………………(street)   no………</w:t>
      </w:r>
    </w:p>
    <w:p w:rsidR="00000000" w:rsidDel="00000000" w:rsidP="00000000" w:rsidRDefault="00000000" w:rsidRPr="00000000" w14:paraId="0000001F">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at…………………….municipality……………………... POSTCODE…… PROV………….</w:t>
      </w:r>
    </w:p>
    <w:p w:rsidR="00000000" w:rsidDel="00000000" w:rsidP="00000000" w:rsidRDefault="00000000" w:rsidRPr="00000000" w14:paraId="00000020">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 …………………..  land line ……………………………  mobile ………………………</w:t>
      </w:r>
    </w:p>
    <w:p w:rsidR="00000000" w:rsidDel="00000000" w:rsidP="00000000" w:rsidRDefault="00000000" w:rsidRPr="00000000" w14:paraId="00000021">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  ……………………………………………… </w:t>
      </w:r>
    </w:p>
    <w:p w:rsidR="00000000" w:rsidDel="00000000" w:rsidP="00000000" w:rsidRDefault="00000000" w:rsidRPr="00000000" w14:paraId="00000022">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conscious that the call and records relating to the selection shall be published in the online University notice board, on the specific Department web page </w:t>
      </w:r>
      <w:r w:rsidDel="00000000" w:rsidR="00000000" w:rsidRPr="00000000">
        <w:rPr>
          <w:rFonts w:ascii="Arial" w:cs="Arial" w:eastAsia="Arial" w:hAnsi="Arial"/>
          <w:color w:val="002060"/>
          <w:sz w:val="20"/>
          <w:szCs w:val="20"/>
          <w:rtl w:val="0"/>
        </w:rPr>
        <w:t xml:space="preserve">(</w:t>
      </w:r>
      <w:hyperlink r:id="rId7">
        <w:r w:rsidDel="00000000" w:rsidR="00000000" w:rsidRPr="00000000">
          <w:rPr>
            <w:rFonts w:ascii="Arial" w:cs="Arial" w:eastAsia="Arial" w:hAnsi="Arial"/>
            <w:b w:val="1"/>
            <w:bCs w:val="1"/>
            <w:color w:val="1155cc"/>
            <w:sz w:val="18"/>
            <w:szCs w:val="18"/>
            <w:u w:val="single"/>
            <w:rtl w:val="0"/>
          </w:rPr>
          <w:t xml:space="preserve">link</w:t>
        </w:r>
      </w:hyperlink>
      <w:r w:rsidDel="00000000" w:rsidR="00000000" w:rsidRPr="00000000">
        <w:rPr>
          <w:rFonts w:ascii="Arial" w:cs="Arial" w:eastAsia="Arial" w:hAnsi="Arial"/>
          <w:sz w:val="20"/>
          <w:szCs w:val="20"/>
          <w:rtl w:val="0"/>
        </w:rPr>
        <w:t xml:space="preserve">) and on the University website  (</w:t>
      </w:r>
      <w:hyperlink r:id="rId8">
        <w:r w:rsidDel="00000000" w:rsidR="00000000" w:rsidRPr="00000000">
          <w:rPr>
            <w:rFonts w:ascii="Arial" w:cs="Arial" w:eastAsia="Arial" w:hAnsi="Arial"/>
            <w:b w:val="1"/>
            <w:bCs w:val="1"/>
            <w:color w:val="1155cc"/>
            <w:sz w:val="20"/>
            <w:szCs w:val="20"/>
            <w:u w:val="single"/>
            <w:rtl w:val="0"/>
          </w:rPr>
          <w:t xml:space="preserve">link</w:t>
        </w:r>
      </w:hyperlink>
      <w:r w:rsidDel="00000000" w:rsidR="00000000" w:rsidRPr="00000000">
        <w:rPr>
          <w:rFonts w:ascii="Arial" w:cs="Arial" w:eastAsia="Arial" w:hAnsi="Arial"/>
          <w:sz w:val="20"/>
          <w:szCs w:val="20"/>
          <w:rtl w:val="0"/>
        </w:rPr>
        <w:t xml:space="preserve">). Publication constitutes notification to all intents and purposes of the call for applications;</w:t>
      </w:r>
      <w:r w:rsidDel="00000000" w:rsidR="00000000" w:rsidRPr="00000000">
        <w:rPr>
          <w:rtl w:val="0"/>
        </w:rPr>
      </w:r>
    </w:p>
    <w:p w:rsidR="00000000" w:rsidDel="00000000" w:rsidP="00000000" w:rsidRDefault="00000000" w:rsidRPr="00000000" w14:paraId="00000023">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give my consent for the personal data provided to be processed, in compliance with Legislative Decree no. 196/2003 and subsequent amendments and modifications and with the EU Regulation 2016/679, for the requirements related to this selection procedure;</w:t>
      </w:r>
      <w:r w:rsidDel="00000000" w:rsidR="00000000" w:rsidRPr="00000000">
        <w:rPr>
          <w:rtl w:val="0"/>
        </w:rPr>
      </w:r>
    </w:p>
    <w:p w:rsidR="00000000" w:rsidDel="00000000" w:rsidP="00000000" w:rsidRDefault="00000000" w:rsidRPr="00000000" w14:paraId="00000024">
      <w:pPr>
        <w:spacing w:line="360" w:lineRule="auto"/>
        <w:ind w:left="36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[further declarations in case the selection procedure provides for an interview]</w:t>
      </w:r>
    </w:p>
    <w:p w:rsidR="00000000" w:rsidDel="00000000" w:rsidP="00000000" w:rsidRDefault="00000000" w:rsidRPr="00000000" w14:paraId="00000025">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wish to be interviewed by video (as provided for by the Regulations for awarding of the university research fellowships);</w:t>
      </w:r>
      <w:r w:rsidDel="00000000" w:rsidR="00000000" w:rsidRPr="00000000">
        <w:rPr>
          <w:rtl w:val="0"/>
        </w:rPr>
      </w:r>
    </w:p>
    <w:p w:rsidR="00000000" w:rsidDel="00000000" w:rsidP="00000000" w:rsidRDefault="00000000" w:rsidRPr="00000000" w14:paraId="00000026">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are enclosed with this application: </w:t>
      </w:r>
    </w:p>
    <w:p w:rsidR="00000000" w:rsidDel="00000000" w:rsidP="00000000" w:rsidRDefault="00000000" w:rsidRPr="00000000" w14:paraId="00000028">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CV detailing professional, academic and research background;</w:t>
      </w:r>
    </w:p>
    <w:p w:rsidR="00000000" w:rsidDel="00000000" w:rsidP="00000000" w:rsidRDefault="00000000" w:rsidRPr="00000000" w14:paraId="00000029">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copy of an identity document;</w:t>
      </w:r>
    </w:p>
    <w:p w:rsidR="00000000" w:rsidDel="00000000" w:rsidP="00000000" w:rsidRDefault="00000000" w:rsidRPr="00000000" w14:paraId="0000002A">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other element required by the call;</w:t>
      </w:r>
    </w:p>
    <w:p w:rsidR="00000000" w:rsidDel="00000000" w:rsidP="00000000" w:rsidRDefault="00000000" w:rsidRPr="00000000" w14:paraId="0000002B">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color w:val="1f1f1f"/>
          <w:sz w:val="20"/>
          <w:szCs w:val="20"/>
          <w:rtl w:val="0"/>
        </w:rPr>
        <w:t xml:space="preserve">any other documentation deemed relevant for the evaluation.</w:t>
      </w:r>
      <w:r w:rsidDel="00000000" w:rsidR="00000000" w:rsidRPr="00000000">
        <w:rPr>
          <w:rtl w:val="0"/>
        </w:rPr>
      </w:r>
    </w:p>
    <w:p w:rsidR="00000000" w:rsidDel="00000000" w:rsidP="00000000" w:rsidRDefault="00000000" w:rsidRPr="00000000" w14:paraId="0000002C">
      <w:pPr>
        <w:spacing w:line="360" w:lineRule="auto"/>
        <w:ind w:right="0"/>
        <w:jc w:val="both"/>
        <w:rPr>
          <w:rFonts w:ascii="Calibri" w:cs="Calibri" w:eastAsia="Calibri" w:hAnsi="Calibri"/>
          <w:color w:val="1f1f1f"/>
          <w:sz w:val="22"/>
          <w:szCs w:val="22"/>
        </w:rPr>
      </w:pPr>
      <w:r w:rsidDel="00000000" w:rsidR="00000000" w:rsidRPr="00000000">
        <w:rPr>
          <w:rtl w:val="0"/>
        </w:rPr>
      </w:r>
    </w:p>
    <w:p w:rsidR="00000000" w:rsidDel="00000000" w:rsidP="00000000" w:rsidRDefault="00000000" w:rsidRPr="00000000" w14:paraId="0000002D">
      <w:pPr>
        <w:spacing w:line="360" w:lineRule="auto"/>
        <w:ind w:left="4248" w:right="0" w:firstLine="708.000000000000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Date and signature  </w:t>
      </w:r>
    </w:p>
    <w:p w:rsidR="00000000" w:rsidDel="00000000" w:rsidP="00000000" w:rsidRDefault="00000000" w:rsidRPr="00000000" w14:paraId="0000002E">
      <w:pPr>
        <w:spacing w:line="360" w:lineRule="auto"/>
        <w:ind w:left="4248" w:right="0" w:firstLine="708.00000000000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line="36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N.B.</w:t>
      </w:r>
    </w:p>
    <w:p w:rsidR="00000000" w:rsidDel="00000000" w:rsidP="00000000" w:rsidRDefault="00000000" w:rsidRPr="00000000" w14:paraId="00000032">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University does not take any responsibility for cases of unavailability of the recipient or for the dispersal of communications resulting from inaccurate indication of domicile or of contact details by the candidate, failure or late communication of contact details’ variation or any other reason not attributable to the University, nor from any error in postal delivery, or in any case from acts attributable to third parties, from unforeseeable circumstances or force majeure.</w:t>
      </w:r>
    </w:p>
    <w:p w:rsidR="00000000" w:rsidDel="00000000" w:rsidP="00000000" w:rsidRDefault="00000000" w:rsidRPr="00000000" w14:paraId="00000033">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declarations made in the application shall be considered made pursuant to the D.P.R. n. 445/2000 and subsequent amendments, by candidates entitled to use the simplified administrative certifications allowed by the aforementioned decree.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color w:val="292929"/>
          <w:sz w:val="20"/>
          <w:szCs w:val="20"/>
        </w:rPr>
      </w:pPr>
      <w:r w:rsidDel="00000000" w:rsidR="00000000" w:rsidRPr="00000000">
        <w:br w:type="page"/>
      </w:r>
      <w:bookmarkStart w:colFirst="0" w:colLast="0" w:name="bookmark=kix.yftbdhrldjwr" w:id="0"/>
      <w:bookmarkEnd w:id="0"/>
      <w:r w:rsidDel="00000000" w:rsidR="00000000" w:rsidRPr="00000000">
        <w:rPr>
          <w:rFonts w:ascii="Arial" w:cs="Arial" w:eastAsia="Arial" w:hAnsi="Arial"/>
          <w:b w:val="1"/>
          <w:bCs w:val="1"/>
          <w:color w:val="292929"/>
          <w:sz w:val="20"/>
          <w:szCs w:val="20"/>
          <w:rtl w:val="0"/>
        </w:rPr>
        <w:t xml:space="preserve">INFORMATION ON PERSONAL DATA PROCESSING</w:t>
      </w:r>
    </w:p>
    <w:p w:rsidR="00000000" w:rsidDel="00000000" w:rsidP="00000000" w:rsidRDefault="00000000" w:rsidRPr="00000000" w14:paraId="00000035">
      <w:pPr>
        <w:widowControl w:val="0"/>
        <w:spacing w:before="13" w:lineRule="auto"/>
        <w:ind w:left="2801" w:firstLine="0"/>
        <w:rPr>
          <w:rFonts w:ascii="Arial" w:cs="Arial" w:eastAsia="Arial" w:hAnsi="Arial"/>
          <w:b w:val="1"/>
          <w:bCs w:val="1"/>
          <w:color w:val="292929"/>
          <w:sz w:val="20"/>
          <w:szCs w:val="20"/>
        </w:rPr>
      </w:pPr>
      <w:r w:rsidDel="00000000" w:rsidR="00000000" w:rsidRPr="00000000">
        <w:rPr>
          <w:rFonts w:ascii="Arial" w:cs="Arial" w:eastAsia="Arial" w:hAnsi="Arial"/>
          <w:b w:val="1"/>
          <w:bCs w:val="1"/>
          <w:color w:val="292929"/>
          <w:sz w:val="20"/>
          <w:szCs w:val="20"/>
          <w:rtl w:val="0"/>
        </w:rPr>
        <w:t xml:space="preserve">pursuant to Article 13 of Regulation (EU) 2016/679</w:t>
      </w:r>
    </w:p>
    <w:p w:rsidR="00000000" w:rsidDel="00000000" w:rsidP="00000000" w:rsidRDefault="00000000" w:rsidRPr="00000000" w14:paraId="00000036">
      <w:pPr>
        <w:widowControl w:val="0"/>
        <w:rPr>
          <w:rFonts w:ascii="Arial" w:cs="Arial" w:eastAsia="Arial" w:hAnsi="Arial"/>
          <w:b w:val="1"/>
          <w:bCs w:val="1"/>
          <w:color w:val="292929"/>
          <w:sz w:val="20"/>
          <w:szCs w:val="20"/>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b w:val="1"/>
          <w:bCs w:val="1"/>
          <w:color w:val="292929"/>
          <w:sz w:val="20"/>
          <w:szCs w:val="20"/>
        </w:rPr>
      </w:pPr>
      <w:r w:rsidDel="00000000" w:rsidR="00000000" w:rsidRPr="00000000">
        <w:rPr>
          <w:rtl w:val="0"/>
        </w:rPr>
      </w:r>
    </w:p>
    <w:p w:rsidR="00000000" w:rsidDel="00000000" w:rsidP="00000000" w:rsidRDefault="00000000" w:rsidRPr="00000000" w14:paraId="00000038">
      <w:pPr>
        <w:widowControl w:val="0"/>
        <w:spacing w:before="184"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Ca' Foscari University of Venice, as part of its institutional aims and in fulfillment of the obligations set forth in art. 13 of the 2016/679 EU Regulation ("Regulation"), provides you with information regarding the processing of personal data that you have provided to the University for the purpose of carrying out the selection procedure you wish to participate in.</w:t>
      </w:r>
    </w:p>
    <w:p w:rsidR="00000000" w:rsidDel="00000000" w:rsidP="00000000" w:rsidRDefault="00000000" w:rsidRPr="00000000" w14:paraId="00000039">
      <w:pPr>
        <w:widowControl w:val="0"/>
        <w:spacing w:before="1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DATA PROCESSOR</w:t>
      </w:r>
    </w:p>
    <w:p w:rsidR="00000000" w:rsidDel="00000000" w:rsidP="00000000" w:rsidRDefault="00000000" w:rsidRPr="00000000" w14:paraId="0000003B">
      <w:pPr>
        <w:widowControl w:val="0"/>
        <w:spacing w:before="12" w:line="251.99999999999994" w:lineRule="auto"/>
        <w:ind w:left="115" w:right="10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processor is the Ca' Foscari University of Venice, with headquarters in Dorsoduro n. 3246, 30123 Venice (VE), in the person of the Rector Magnificent.</w:t>
      </w:r>
    </w:p>
    <w:p w:rsidR="00000000" w:rsidDel="00000000" w:rsidP="00000000" w:rsidRDefault="00000000" w:rsidRPr="00000000" w14:paraId="0000003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PROTECTION OFFICER</w:t>
      </w:r>
    </w:p>
    <w:p w:rsidR="00000000" w:rsidDel="00000000" w:rsidP="00000000" w:rsidRDefault="00000000" w:rsidRPr="00000000" w14:paraId="0000003E">
      <w:pPr>
        <w:widowControl w:val="0"/>
        <w:spacing w:before="12" w:line="249" w:lineRule="auto"/>
        <w:ind w:left="115" w:right="10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University has appointed the "Data Protection Officer", who can be contacted by writing to the e-mail address </w:t>
      </w:r>
      <w:hyperlink r:id="rId9">
        <w:r w:rsidDel="00000000" w:rsidR="00000000" w:rsidRPr="00000000">
          <w:rPr>
            <w:rFonts w:ascii="Arial" w:cs="Arial" w:eastAsia="Arial" w:hAnsi="Arial"/>
            <w:color w:val="0000ff"/>
            <w:sz w:val="20"/>
            <w:szCs w:val="20"/>
            <w:u w:val="single"/>
            <w:rtl w:val="0"/>
          </w:rPr>
          <w:t xml:space="preserve">dpo@unive.it</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sz w:val="20"/>
          <w:szCs w:val="20"/>
          <w:rtl w:val="0"/>
        </w:rPr>
        <w:t xml:space="preserve">or to the following address: Ca 'Foscari University, Venice, Data Protection Manager, Dorsoduro n. 3246, 30123 Venice (VE).</w:t>
      </w:r>
    </w:p>
    <w:p w:rsidR="00000000" w:rsidDel="00000000" w:rsidP="00000000" w:rsidRDefault="00000000" w:rsidRPr="00000000" w14:paraId="0000003F">
      <w:pPr>
        <w:widowControl w:val="0"/>
        <w:spacing w:before="2"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PERSONAL DATA CATEGORIES, PURPOSES AND LEGAL BASIS OF DATA PROCESSING</w:t>
      </w:r>
    </w:p>
    <w:p w:rsidR="00000000" w:rsidDel="00000000" w:rsidP="00000000" w:rsidRDefault="00000000" w:rsidRPr="00000000" w14:paraId="00000041">
      <w:pPr>
        <w:widowControl w:val="0"/>
        <w:spacing w:before="13"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processing in question involves the provision of personal data and data relating to previous study and professional experience.</w:t>
      </w:r>
    </w:p>
    <w:p w:rsidR="00000000" w:rsidDel="00000000" w:rsidP="00000000" w:rsidRDefault="00000000" w:rsidRPr="00000000" w14:paraId="00000042">
      <w:pPr>
        <w:widowControl w:val="0"/>
        <w:spacing w:line="251.99999999999994" w:lineRule="auto"/>
        <w:ind w:left="115" w:right="100"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Unless the selection procedure is for protected categories, it is not necessary to provide data of a sensitive nature (for example, data concerning health status, sexual orientation or political or trade union opinions); candidates are therefore requested not to provide such data, unless deemed necessary for optimal evaluation of the position selection procedure.</w:t>
      </w:r>
    </w:p>
    <w:p w:rsidR="00000000" w:rsidDel="00000000" w:rsidP="00000000" w:rsidRDefault="00000000" w:rsidRPr="00000000" w14:paraId="00000043">
      <w:pPr>
        <w:widowControl w:val="0"/>
        <w:spacing w:line="251.99999999999994" w:lineRule="auto"/>
        <w:ind w:left="115" w:right="101"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processing of personal data is aimed solely at the completion of the selection procedure and will take place in a way and within the limits necessary to pursue the aforementioned purpose.</w:t>
      </w:r>
    </w:p>
    <w:p w:rsidR="00000000" w:rsidDel="00000000" w:rsidP="00000000" w:rsidRDefault="00000000" w:rsidRPr="00000000" w14:paraId="00000044">
      <w:pPr>
        <w:widowControl w:val="0"/>
        <w:spacing w:line="251.99999999999994" w:lineRule="auto"/>
        <w:ind w:left="115" w:right="103"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legal basis for this treatment is represented by art. 6.1.e) of the Regulations ("execution of a task of public interest or connected to the exercise of public powers").</w:t>
      </w:r>
    </w:p>
    <w:p w:rsidR="00000000" w:rsidDel="00000000" w:rsidP="00000000" w:rsidRDefault="00000000" w:rsidRPr="00000000" w14:paraId="00000045">
      <w:pPr>
        <w:widowControl w:val="0"/>
        <w:spacing w:line="251.99999999999994" w:lineRule="auto"/>
        <w:ind w:left="115" w:right="10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processing of personal data is based on the principles of correctness, lawfulness and transparency and the protection of the privacy and rights of the data subject, as well as the additional principles established by art. 5 of the Regulations.</w:t>
      </w:r>
    </w:p>
    <w:p w:rsidR="00000000" w:rsidDel="00000000" w:rsidP="00000000" w:rsidRDefault="00000000" w:rsidRPr="00000000" w14:paraId="00000046">
      <w:pPr>
        <w:widowControl w:val="0"/>
        <w:spacing w:before="7"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PROCESSING MODALITIES</w:t>
      </w:r>
    </w:p>
    <w:p w:rsidR="00000000" w:rsidDel="00000000" w:rsidP="00000000" w:rsidRDefault="00000000" w:rsidRPr="00000000" w14:paraId="00000048">
      <w:pPr>
        <w:widowControl w:val="0"/>
        <w:spacing w:before="13" w:line="249" w:lineRule="auto"/>
        <w:ind w:left="115" w:right="9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processing of personal data will be carried out by authorized parties (in compliance with the provisions of Article 29 of the Regulation), with the use of computerized procedures, adopting appropriate technical and organizational measures to protect them from unauthorized or illegal access, destruction, loss of integrity and confidentiality, even if accidental in nature.</w:t>
      </w:r>
    </w:p>
    <w:p w:rsidR="00000000" w:rsidDel="00000000" w:rsidP="00000000" w:rsidRDefault="00000000" w:rsidRPr="00000000" w14:paraId="00000049">
      <w:pPr>
        <w:widowControl w:val="0"/>
        <w:spacing w:before="4"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STORAGE TIME</w:t>
      </w:r>
    </w:p>
    <w:p w:rsidR="00000000" w:rsidDel="00000000" w:rsidP="00000000" w:rsidRDefault="00000000" w:rsidRPr="00000000" w14:paraId="0000004B">
      <w:pPr>
        <w:widowControl w:val="0"/>
        <w:spacing w:before="13" w:lineRule="auto"/>
        <w:ind w:left="11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will be stored in accordance with the Regulations on the storage of administrative documentation.</w:t>
      </w:r>
    </w:p>
    <w:p w:rsidR="00000000" w:rsidDel="00000000" w:rsidP="00000000" w:rsidRDefault="00000000" w:rsidRPr="00000000" w14:paraId="0000004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RECIPIENTS AND CATEGORIES OF RECIPIENTS OF PERSONAL DATA</w:t>
      </w:r>
    </w:p>
    <w:p w:rsidR="00000000" w:rsidDel="00000000" w:rsidP="00000000" w:rsidRDefault="00000000" w:rsidRPr="00000000" w14:paraId="0000004E">
      <w:pPr>
        <w:widowControl w:val="0"/>
        <w:spacing w:before="13" w:line="251.99999999999994" w:lineRule="auto"/>
        <w:ind w:left="115" w:right="1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purposes set out above, in addition to specifically authorized employees and collaborators of the University, personal data may also be processed by individuals who execute outsourced activities on behalf of the Data Controller, in their capacity as External Data Processors.</w:t>
      </w:r>
    </w:p>
    <w:p w:rsidR="00000000" w:rsidDel="00000000" w:rsidP="00000000" w:rsidRDefault="00000000" w:rsidRPr="00000000" w14:paraId="0000004F">
      <w:pPr>
        <w:widowControl w:val="0"/>
        <w:spacing w:line="251.99999999999994" w:lineRule="auto"/>
        <w:ind w:left="115" w:right="103"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same data might be communicated to the public administrations directly interested in the legal-economic situation of the candidate hired.</w:t>
      </w:r>
    </w:p>
    <w:p w:rsidR="00000000" w:rsidDel="00000000" w:rsidP="00000000" w:rsidRDefault="00000000" w:rsidRPr="00000000" w14:paraId="00000050">
      <w:pPr>
        <w:widowControl w:val="0"/>
        <w:spacing w:line="251.99999999999994" w:lineRule="auto"/>
        <w:ind w:left="115" w:right="104"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There are no further communications to third parties except to persons to whom the data must be transmitted in fulfillment of legal obligations or, on request, to judicial and supervisory authorities.</w:t>
      </w:r>
    </w:p>
    <w:p w:rsidR="00000000" w:rsidDel="00000000" w:rsidP="00000000" w:rsidRDefault="00000000" w:rsidRPr="00000000" w14:paraId="00000051">
      <w:pPr>
        <w:widowControl w:val="0"/>
        <w:spacing w:before="106" w:line="251.99999999999994" w:lineRule="auto"/>
        <w:ind w:left="115" w:right="105"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data of the hired candidate might be shared for the fulfillment of the obligations regarding transparency as per Legislative Decree n. 33/2013 and future modifications.</w:t>
      </w:r>
    </w:p>
    <w:p w:rsidR="00000000" w:rsidDel="00000000" w:rsidP="00000000" w:rsidRDefault="00000000" w:rsidRPr="00000000" w14:paraId="00000052">
      <w:pPr>
        <w:widowControl w:val="0"/>
        <w:spacing w:line="256" w:lineRule="auto"/>
        <w:ind w:left="115"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results of any intermediate tests and final rankings will be published according to current legislation.</w:t>
      </w:r>
    </w:p>
    <w:p w:rsidR="00000000" w:rsidDel="00000000" w:rsidP="00000000" w:rsidRDefault="00000000" w:rsidRPr="00000000" w14:paraId="00000053">
      <w:pPr>
        <w:widowControl w:val="0"/>
        <w:rPr>
          <w:rFonts w:ascii="Arial" w:cs="Arial" w:eastAsia="Arial" w:hAnsi="Arial"/>
          <w:color w:val="292929"/>
          <w:sz w:val="20"/>
          <w:szCs w:val="20"/>
        </w:rPr>
      </w:pPr>
      <w:r w:rsidDel="00000000" w:rsidR="00000000" w:rsidRPr="00000000">
        <w:rPr>
          <w:rtl w:val="0"/>
        </w:rPr>
      </w:r>
    </w:p>
    <w:p w:rsidR="00000000" w:rsidDel="00000000" w:rsidP="00000000" w:rsidRDefault="00000000" w:rsidRPr="00000000" w14:paraId="00000054">
      <w:pPr>
        <w:widowControl w:val="0"/>
        <w:numPr>
          <w:ilvl w:val="0"/>
          <w:numId w:val="1"/>
        </w:numPr>
        <w:tabs>
          <w:tab w:val="left" w:leader="none" w:pos="1044"/>
        </w:tabs>
        <w:spacing w:before="1" w:lineRule="auto"/>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PROVISION</w:t>
      </w:r>
    </w:p>
    <w:p w:rsidR="00000000" w:rsidDel="00000000" w:rsidP="00000000" w:rsidRDefault="00000000" w:rsidRPr="00000000" w14:paraId="00000055">
      <w:pPr>
        <w:widowControl w:val="0"/>
        <w:spacing w:before="12"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provision of such data is necessary to evaluate the requirements for participation and to verify academic qualifications. The failure to indicate these data might preclude this assessment, with a consequent exclusion from the procedure.</w:t>
      </w:r>
    </w:p>
    <w:p w:rsidR="00000000" w:rsidDel="00000000" w:rsidP="00000000" w:rsidRDefault="00000000" w:rsidRPr="00000000" w14:paraId="00000056">
      <w:pPr>
        <w:widowControl w:val="0"/>
        <w:spacing w:before="1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USER RIGHTS AND HOW TO EXERCISE THEM</w:t>
      </w:r>
    </w:p>
    <w:p w:rsidR="00000000" w:rsidDel="00000000" w:rsidP="00000000" w:rsidRDefault="00000000" w:rsidRPr="00000000" w14:paraId="00000058">
      <w:pPr>
        <w:widowControl w:val="0"/>
        <w:spacing w:before="13" w:line="251.99999999999994" w:lineRule="auto"/>
        <w:ind w:left="115" w:right="10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an interested party, you have the right to obtain from the University, in the cases provided for by the Regulations, access to personal data, rectification, integration, their cancellation or processing limitation or to object to the data processing itself (articles 15 and following of the Regulations). The request can be submitted, without any particular formal procedures, by contacting the Data Protection Officer directly at </w:t>
      </w:r>
      <w:hyperlink r:id="rId10">
        <w:r w:rsidDel="00000000" w:rsidR="00000000" w:rsidRPr="00000000">
          <w:rPr>
            <w:rFonts w:ascii="Arial" w:cs="Arial" w:eastAsia="Arial" w:hAnsi="Arial"/>
            <w:color w:val="0000ff"/>
            <w:sz w:val="20"/>
            <w:szCs w:val="20"/>
            <w:u w:val="single"/>
            <w:rtl w:val="0"/>
          </w:rPr>
          <w:t xml:space="preserve">dpo@unive.it</w:t>
        </w:r>
      </w:hyperlink>
      <w:r w:rsidDel="00000000" w:rsidR="00000000" w:rsidRPr="00000000">
        <w:rPr>
          <w:rFonts w:ascii="Arial" w:cs="Arial" w:eastAsia="Arial" w:hAnsi="Arial"/>
          <w:sz w:val="20"/>
          <w:szCs w:val="20"/>
          <w:rtl w:val="0"/>
        </w:rPr>
        <w:t xml:space="preserve"> or by sending a communication to the following address: Ca 'Foscari University Venice - Data Protection Officer, Dorsoduro 3246, 30123 Venice. Alternatively, you can contact the Data Controller, by writing a PEC (certified email) to </w:t>
      </w:r>
      <w:hyperlink r:id="rId11">
        <w:r w:rsidDel="00000000" w:rsidR="00000000" w:rsidRPr="00000000">
          <w:rPr>
            <w:rFonts w:ascii="Arial" w:cs="Arial" w:eastAsia="Arial" w:hAnsi="Arial"/>
            <w:color w:val="0000ff"/>
            <w:sz w:val="20"/>
            <w:szCs w:val="20"/>
            <w:u w:val="single"/>
            <w:rtl w:val="0"/>
          </w:rPr>
          <w:t xml:space="preserve">protocollo@pec.unive.it</w:t>
        </w:r>
      </w:hyperlink>
      <w:hyperlink r:id="rId12">
        <w:r w:rsidDel="00000000" w:rsidR="00000000" w:rsidRPr="00000000">
          <w:rPr>
            <w:rFonts w:ascii="Arial" w:cs="Arial" w:eastAsia="Arial" w:hAnsi="Arial"/>
            <w:sz w:val="20"/>
            <w:szCs w:val="20"/>
            <w:rtl w:val="0"/>
          </w:rPr>
          <w:t xml:space="preserve">.</w:t>
        </w:r>
      </w:hyperlink>
      <w:r w:rsidDel="00000000" w:rsidR="00000000" w:rsidRPr="00000000">
        <w:rPr>
          <w:rtl w:val="0"/>
        </w:rPr>
      </w:r>
    </w:p>
    <w:p w:rsidR="00000000" w:rsidDel="00000000" w:rsidP="00000000" w:rsidRDefault="00000000" w:rsidRPr="00000000" w14:paraId="00000059">
      <w:pPr>
        <w:widowControl w:val="0"/>
        <w:spacing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Interested parties, who believe that the processing of their personal data is in violation of the provisions of the Regulations, also have the right to file a complaint to the Data Protection Guarantor, as provided for by art. 77 of the Regulations itself, or to take appropriate legal action (Article 79 of the Regulations).</w:t>
      </w:r>
    </w:p>
    <w:p w:rsidR="00000000" w:rsidDel="00000000" w:rsidP="00000000" w:rsidRDefault="00000000" w:rsidRPr="00000000" w14:paraId="0000005A">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p w:rsidR="00000000" w:rsidDel="00000000" w:rsidP="00000000" w:rsidRDefault="00000000" w:rsidRPr="00000000" w14:paraId="0000005C">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SHORT-RESEARCH FELLOW</w:t>
      </w:r>
    </w:p>
    <w:p w:rsidR="00000000" w:rsidDel="00000000" w:rsidP="00000000" w:rsidRDefault="00000000" w:rsidRPr="00000000" w14:paraId="0000005D">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Mr/Mrs/Ms _____________</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Signature_____________</w:t>
      </w:r>
      <w:r w:rsidDel="00000000" w:rsidR="00000000" w:rsidRPr="00000000">
        <w:br w:type="page"/>
      </w:r>
      <w:r w:rsidDel="00000000" w:rsidR="00000000" w:rsidRPr="00000000">
        <w:rPr>
          <w:rtl w:val="0"/>
        </w:rPr>
      </w:r>
    </w:p>
    <w:sectPr>
      <w:headerReference r:id="rId13" w:type="default"/>
      <w:footerReference r:id="rId14" w:type="default"/>
      <w:pgSz w:h="16838" w:w="11906" w:orient="portrait"/>
      <w:pgMar w:bottom="1418" w:top="2268" w:left="1247" w:right="124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leader="none" w:pos="4819"/>
        <w:tab w:val="right" w:leader="none" w:pos="9638"/>
      </w:tabs>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Dipartimento di Studi sull’Asia e sull’Africa Mediterranea – Settore Ricerca</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i w:val="1"/>
        <w:iCs w:val="1"/>
        <w:smallCaps w:val="0"/>
        <w:sz w:val="20"/>
        <w:szCs w:val="20"/>
      </w:rPr>
    </w:pPr>
    <w:r w:rsidDel="00000000" w:rsidR="00000000" w:rsidRPr="00000000">
      <w:rPr>
        <w:rFonts w:ascii="Arial" w:cs="Arial" w:eastAsia="Arial" w:hAnsi="Arial"/>
        <w:i w:val="1"/>
        <w:iCs w:val="1"/>
        <w:smallCaps w:val="0"/>
        <w:sz w:val="20"/>
        <w:szCs w:val="20"/>
        <w:rtl w:val="0"/>
      </w:rPr>
      <w:t xml:space="preserve">ricerca.dsaam@unive.it - tel. 041 234 9502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Università Ca’ Foscari Venezia</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61622</wp:posOffset>
          </wp:positionV>
          <wp:extent cx="1574528" cy="825368"/>
          <wp:effectExtent b="0" l="0" r="0" t="0"/>
          <wp:wrapNone/>
          <wp:docPr descr="Dipartimento di Studi sull'Asia e sull'Africa Mediterranea" id="1" name="image1.png"/>
          <a:graphic>
            <a:graphicData uri="http://schemas.openxmlformats.org/drawingml/2006/picture">
              <pic:pic>
                <pic:nvPicPr>
                  <pic:cNvPr descr="Dipartimento di Studi sull'Asia e sull'Africa Mediterranea" id="0" name="image1.png"/>
                  <pic:cNvPicPr preferRelativeResize="0"/>
                </pic:nvPicPr>
                <pic:blipFill>
                  <a:blip r:embed="rId1"/>
                  <a:srcRect b="0" l="0" r="0" t="0"/>
                  <a:stretch>
                    <a:fillRect/>
                  </a:stretch>
                </pic:blipFill>
                <pic:spPr>
                  <a:xfrm>
                    <a:off x="0" y="0"/>
                    <a:ext cx="1574528" cy="825368"/>
                  </a:xfrm>
                  <a:prstGeom prst="rect"/>
                  <a:ln/>
                </pic:spPr>
              </pic:pic>
            </a:graphicData>
          </a:graphic>
        </wp:anchor>
      </w:drawing>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Dipartimento di Studi sull’Asia e sull’Africa Mediterranea</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www.unive.it/dsaam</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43" w:hanging="1043"/>
      </w:pPr>
      <w:rPr>
        <w:u w:val="none"/>
      </w:rPr>
    </w:lvl>
    <w:lvl w:ilvl="1">
      <w:start w:val="1"/>
      <w:numFmt w:val="bullet"/>
      <w:lvlText w:val="•"/>
      <w:lvlJc w:val="left"/>
      <w:pPr>
        <w:ind w:left="2002" w:hanging="2002"/>
      </w:pPr>
      <w:rPr>
        <w:u w:val="none"/>
      </w:rPr>
    </w:lvl>
    <w:lvl w:ilvl="2">
      <w:start w:val="1"/>
      <w:numFmt w:val="bullet"/>
      <w:lvlText w:val="•"/>
      <w:lvlJc w:val="left"/>
      <w:pPr>
        <w:ind w:left="2964" w:hanging="2964"/>
      </w:pPr>
      <w:rPr>
        <w:u w:val="none"/>
      </w:rPr>
    </w:lvl>
    <w:lvl w:ilvl="3">
      <w:start w:val="1"/>
      <w:numFmt w:val="bullet"/>
      <w:lvlText w:val="•"/>
      <w:lvlJc w:val="left"/>
      <w:pPr>
        <w:ind w:left="3926" w:hanging="3926"/>
      </w:pPr>
      <w:rPr>
        <w:u w:val="none"/>
      </w:rPr>
    </w:lvl>
    <w:lvl w:ilvl="4">
      <w:start w:val="1"/>
      <w:numFmt w:val="bullet"/>
      <w:lvlText w:val="•"/>
      <w:lvlJc w:val="left"/>
      <w:pPr>
        <w:ind w:left="4888" w:hanging="4888"/>
      </w:pPr>
      <w:rPr>
        <w:u w:val="none"/>
      </w:rPr>
    </w:lvl>
    <w:lvl w:ilvl="5">
      <w:start w:val="1"/>
      <w:numFmt w:val="bullet"/>
      <w:lvlText w:val="•"/>
      <w:lvlJc w:val="left"/>
      <w:pPr>
        <w:ind w:left="5850" w:hanging="5850"/>
      </w:pPr>
      <w:rPr>
        <w:u w:val="none"/>
      </w:rPr>
    </w:lvl>
    <w:lvl w:ilvl="6">
      <w:start w:val="1"/>
      <w:numFmt w:val="bullet"/>
      <w:lvlText w:val="•"/>
      <w:lvlJc w:val="left"/>
      <w:pPr>
        <w:ind w:left="6812" w:hanging="6812"/>
      </w:pPr>
      <w:rPr>
        <w:u w:val="none"/>
      </w:rPr>
    </w:lvl>
    <w:lvl w:ilvl="7">
      <w:start w:val="1"/>
      <w:numFmt w:val="bullet"/>
      <w:lvlText w:val="•"/>
      <w:lvlJc w:val="left"/>
      <w:pPr>
        <w:ind w:left="7774" w:hanging="7774"/>
      </w:pPr>
      <w:rPr>
        <w:u w:val="none"/>
      </w:rPr>
    </w:lvl>
    <w:lvl w:ilvl="8">
      <w:start w:val="1"/>
      <w:numFmt w:val="bullet"/>
      <w:lvlText w:val="•"/>
      <w:lvlJc w:val="left"/>
      <w:pPr>
        <w:ind w:left="8736" w:hanging="8736"/>
      </w:pPr>
      <w:rPr>
        <w:u w:val="none"/>
      </w:rPr>
    </w:lvl>
  </w:abstractNum>
  <w:abstractNum w:abstractNumId="2">
    <w:lvl w:ilvl="0">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lowerLetter"/>
      <w:lvlText w:val="%1)"/>
      <w:lvlJc w:val="left"/>
      <w:pPr>
        <w:ind w:left="1065" w:firstLine="0"/>
      </w:pPr>
      <w:rPr>
        <w:u w:val="none"/>
      </w:rPr>
    </w:lvl>
    <w:lvl w:ilvl="1">
      <w:start w:val="1"/>
      <w:numFmt w:val="lowerLetter"/>
      <w:lvlText w:val="%1)"/>
      <w:lvlJc w:val="left"/>
      <w:pPr>
        <w:ind w:left="1065" w:firstLine="0"/>
      </w:pPr>
      <w:rPr>
        <w:u w:val="none"/>
      </w:rPr>
    </w:lvl>
    <w:lvl w:ilvl="2">
      <w:start w:val="1"/>
      <w:numFmt w:val="lowerLetter"/>
      <w:lvlText w:val="%1)"/>
      <w:lvlJc w:val="left"/>
      <w:pPr>
        <w:ind w:left="1065" w:firstLine="0"/>
      </w:pPr>
      <w:rPr>
        <w:u w:val="none"/>
      </w:rPr>
    </w:lvl>
    <w:lvl w:ilvl="3">
      <w:start w:val="1"/>
      <w:numFmt w:val="lowerLetter"/>
      <w:lvlText w:val="%1)"/>
      <w:lvlJc w:val="left"/>
      <w:pPr>
        <w:ind w:left="1065" w:firstLine="0"/>
      </w:pPr>
      <w:rPr>
        <w:u w:val="none"/>
      </w:rPr>
    </w:lvl>
    <w:lvl w:ilvl="4">
      <w:start w:val="1"/>
      <w:numFmt w:val="lowerLetter"/>
      <w:lvlText w:val="%1)"/>
      <w:lvlJc w:val="left"/>
      <w:pPr>
        <w:ind w:left="1065" w:firstLine="0"/>
      </w:pPr>
      <w:rPr>
        <w:u w:val="none"/>
      </w:rPr>
    </w:lvl>
    <w:lvl w:ilvl="5">
      <w:start w:val="1"/>
      <w:numFmt w:val="lowerLetter"/>
      <w:lvlText w:val="%1)"/>
      <w:lvlJc w:val="left"/>
      <w:pPr>
        <w:ind w:left="1065" w:firstLine="0"/>
      </w:pPr>
      <w:rPr>
        <w:u w:val="none"/>
      </w:rPr>
    </w:lvl>
    <w:lvl w:ilvl="6">
      <w:start w:val="1"/>
      <w:numFmt w:val="lowerLetter"/>
      <w:lvlText w:val="%1)"/>
      <w:lvlJc w:val="left"/>
      <w:pPr>
        <w:ind w:left="1065" w:firstLine="0"/>
      </w:pPr>
      <w:rPr>
        <w:u w:val="none"/>
      </w:rPr>
    </w:lvl>
    <w:lvl w:ilvl="7">
      <w:start w:val="1"/>
      <w:numFmt w:val="lowerLetter"/>
      <w:lvlText w:val="%1)"/>
      <w:lvlJc w:val="left"/>
      <w:pPr>
        <w:ind w:left="1065" w:firstLine="0"/>
      </w:pPr>
      <w:rPr>
        <w:u w:val="none"/>
      </w:rPr>
    </w:lvl>
    <w:lvl w:ilvl="8">
      <w:start w:val="1"/>
      <w:numFmt w:val="lowerLetter"/>
      <w:lvlText w:val="%1)"/>
      <w:lvlJc w:val="left"/>
      <w:pPr>
        <w:ind w:left="1065"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100" w:before="100" w:lineRule="auto"/>
    </w:pPr>
    <w:rPr>
      <w:b w:val="1"/>
      <w:bCs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bCs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bCs w:val="1"/>
      <w:smallCaps w:val="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bCs w:val="1"/>
      <w:smallCaps w:val="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bCs w:val="1"/>
      <w:smallCaps w:val="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iCs w:val="1"/>
      <w:smallCaps w:val="0"/>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eader" Target="header1.xm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it/data/18182" TargetMode="External"/><Relationship Id="rId8" Type="http://schemas.openxmlformats.org/officeDocument/2006/relationships/hyperlink" Target="https://www.unive.it/data/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O+d/gfSKqmAsmayEeBC/WYiUQ==">CgMxLjAyEGtpeC55ZnRiZGhybGRqd3I4AHIhMXZTbndnc25hclpvQmVnT3dxSHR3U0d0eGFDMXFpaFRO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