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1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1"/>
              <w:jc w:val="right"/>
              <w:rPr>
                <w:rFonts w:ascii="Arial Narrow" w:cs="Arial Narrow" w:eastAsia="Arial Narrow" w:hAnsi="Arial Narrow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sz w:val="26"/>
                <w:szCs w:val="26"/>
                <w:rtl w:val="0"/>
              </w:rPr>
              <w:t xml:space="preserve">Formato europeo per il curriculum vitae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jc w:val="right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</w:rPr>
              <w:drawing>
                <wp:inline distB="0" distT="0" distL="0" distR="0">
                  <wp:extent cx="361950" cy="254000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2668588</wp:posOffset>
                </wp:positionH>
                <wp:positionV relativeFrom="page">
                  <wp:posOffset>858838</wp:posOffset>
                </wp:positionV>
                <wp:extent cx="41275" cy="1002601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30125" y="0"/>
                          <a:ext cx="3175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2668588</wp:posOffset>
                </wp:positionH>
                <wp:positionV relativeFrom="page">
                  <wp:posOffset>858838</wp:posOffset>
                </wp:positionV>
                <wp:extent cx="41275" cy="10026015"/>
                <wp:effectExtent b="0" l="0" r="0" t="0"/>
                <wp:wrapNone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" cy="10026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</w:t>
      </w:r>
    </w:p>
    <w:p w:rsidR="00000000" w:rsidDel="00000000" w:rsidP="00000000" w:rsidRDefault="00000000" w:rsidRPr="00000000" w14:paraId="0000000C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jc w:val="center"/>
        <w:rPr>
          <w:rFonts w:ascii="Arial Narrow" w:cs="Arial Narrow" w:eastAsia="Arial Narrow" w:hAnsi="Arial Narrow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ind w:left="3600" w:firstLine="11.999999999999886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Il sottoscritto/a _____________________________________, ai sensi degli art.46 e 47 DPR 445/2000, consapevole delle sanzioni penali previste dall’art.76 del DPR 445/2000 e successive modificazioni ed integrazioni per le ipotesi di falsità in atti e dichiarazioni mendaci, dichiara sotto la propria responsabilità:</w:t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1"/>
              <w:jc w:val="right"/>
              <w:rPr>
                <w:rFonts w:ascii="Arial Narrow" w:cs="Arial Narrow" w:eastAsia="Arial Narrow" w:hAnsi="Arial Narrow"/>
                <w:b w:val="1"/>
                <w:smallCap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1"/>
              <w:spacing w:after="40" w:before="40" w:lineRule="auto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after="40" w:before="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spacing w:after="40" w:before="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[Cognome,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Nome, e, se pertinente, altri nomi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1"/>
              <w:spacing w:after="40" w:before="40" w:lineRule="auto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after="40" w:before="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Numero civico, strada o piazza, codice postale, città, paese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1"/>
              <w:spacing w:after="40" w:before="40" w:lineRule="auto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Telefono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spacing w:after="40" w:before="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40" w:before="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1"/>
              <w:spacing w:after="40" w:before="40" w:lineRule="auto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Fax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40" w:before="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spacing w:after="40" w:before="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1"/>
              <w:spacing w:after="40" w:before="40" w:lineRule="auto"/>
              <w:jc w:val="righ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spacing w:after="40" w:before="4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40" w:before="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before="120" w:lineRule="auto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1"/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0" w:before="20" w:lineRule="auto"/>
        <w:rPr>
          <w:rFonts w:ascii="Arial Narrow" w:cs="Arial Narrow" w:eastAsia="Arial Narrow" w:hAnsi="Arial Narrow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1"/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Data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Giorno, mese, anno</w:t>
            </w: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 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after="20" w:before="2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1"/>
              <w:jc w:val="right"/>
              <w:rPr>
                <w:rFonts w:ascii="Arial Narrow" w:cs="Arial Narrow" w:eastAsia="Arial Narrow" w:hAnsi="Arial Narrow"/>
                <w:b w:val="1"/>
                <w:smallCap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Esperienza lavorativa</w:t>
            </w:r>
          </w:p>
        </w:tc>
      </w:tr>
    </w:tbl>
    <w:p w:rsidR="00000000" w:rsidDel="00000000" w:rsidP="00000000" w:rsidRDefault="00000000" w:rsidRPr="00000000" w14:paraId="0000002F">
      <w:pPr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7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Date (da –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[ Iniziare con le informazioni più recenti ed elencare separatamente ciascun impiego pertinente ricoperto.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Nome e indirizzo del datore di lavoro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Tipo di impiego –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Qualifica rivestita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Principali mansioni e responsabilità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1"/>
              <w:jc w:val="right"/>
              <w:rPr>
                <w:rFonts w:ascii="Arial Narrow" w:cs="Arial Narrow" w:eastAsia="Arial Narrow" w:hAnsi="Arial Narrow"/>
                <w:b w:val="1"/>
                <w:smallCap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• Livello nella classificazione nazionale (se pertinente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widowControl w:val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1"/>
              <w:jc w:val="right"/>
              <w:rPr>
                <w:rFonts w:ascii="Arial Narrow" w:cs="Arial Narrow" w:eastAsia="Arial Narrow" w:hAnsi="Arial Narrow"/>
                <w:b w:val="1"/>
                <w:smallCap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Capacità e competenze personali</w:t>
            </w:r>
          </w:p>
          <w:p w:rsidR="00000000" w:rsidDel="00000000" w:rsidP="00000000" w:rsidRDefault="00000000" w:rsidRPr="00000000" w14:paraId="00000054">
            <w:pPr>
              <w:keepNext w:val="1"/>
              <w:jc w:val="right"/>
              <w:rPr>
                <w:rFonts w:ascii="Arial Narrow" w:cs="Arial Narrow" w:eastAsia="Arial Narrow" w:hAnsi="Arial Narrow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Acquisite nel corso della vita e della carriera ma non necessariamente riconosciute da certificati e diplomi ufficiali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widowControl w:val="0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2"/>
                <w:szCs w:val="22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Indicare la madrelingua ]</w:t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spacing w:after="20" w:before="2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9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1"/>
              <w:jc w:val="right"/>
              <w:rPr>
                <w:rFonts w:ascii="Arial Narrow" w:cs="Arial Narrow" w:eastAsia="Arial Narrow" w:hAnsi="Arial Narrow"/>
                <w:smallCap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2"/>
                <w:szCs w:val="22"/>
                <w:rtl w:val="0"/>
              </w:rPr>
              <w:t xml:space="preserve">Altre lingua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after="20" w:before="20" w:lineRule="auto"/>
        <w:rPr>
          <w:rFonts w:ascii="Arial Narrow" w:cs="Arial Narrow" w:eastAsia="Arial Narrow" w:hAnsi="Arial Narrow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1"/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-647699</wp:posOffset>
                      </wp:positionH>
                      <wp:positionV relativeFrom="paragraph">
                        <wp:posOffset>-1892299</wp:posOffset>
                      </wp:positionV>
                      <wp:extent cx="41275" cy="10864215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30125" y="0"/>
                                <a:ext cx="31750" cy="75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-647699</wp:posOffset>
                      </wp:positionH>
                      <wp:positionV relativeFrom="paragraph">
                        <wp:posOffset>-1892299</wp:posOffset>
                      </wp:positionV>
                      <wp:extent cx="41275" cy="10864215"/>
                      <wp:effectExtent b="0" l="0" r="0" t="0"/>
                      <wp:wrapNone/>
                      <wp:docPr id="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1275" cy="1086421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Indicare la lingua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1"/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1"/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widowControl w:val="0"/>
              <w:tabs>
                <w:tab w:val="left" w:leader="none" w:pos="-1418"/>
              </w:tabs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•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Capacità di espressione orale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Indicare il livello: eccellente, buono, elementare. ]</w:t>
            </w:r>
          </w:p>
        </w:tc>
      </w:tr>
    </w:tbl>
    <w:p w:rsidR="00000000" w:rsidDel="00000000" w:rsidP="00000000" w:rsidRDefault="00000000" w:rsidRPr="00000000" w14:paraId="0000006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4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39"/>
        <w:gridCol w:w="284"/>
        <w:gridCol w:w="7220"/>
        <w:tblGridChange w:id="0">
          <w:tblGrid>
            <w:gridCol w:w="2939"/>
            <w:gridCol w:w="284"/>
            <w:gridCol w:w="7220"/>
          </w:tblGrid>
        </w:tblGridChange>
      </w:tblGrid>
      <w:tr>
        <w:trPr>
          <w:cantSplit w:val="0"/>
          <w:trHeight w:val="128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rtl w:val="0"/>
              </w:rPr>
              <w:t xml:space="preserve">Capacità e competenze relazionali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i w:val="1"/>
                <w:smallCap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Vivere e lavorare con altre persone, in ambiente multiculturale, occupando posti in cui la comunicazione è importante e in situazioni in cui è essenziale lavorare in squadra (ad es. cultura e sport),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Descrivere tali competenze e indicare dove sono state acquisite. ]</w:t>
            </w:r>
          </w:p>
          <w:p w:rsidR="00000000" w:rsidDel="00000000" w:rsidP="00000000" w:rsidRDefault="00000000" w:rsidRPr="00000000" w14:paraId="0000006D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118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spacing w:after="20" w:before="20" w:lineRule="auto"/>
              <w:ind w:right="33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Ad es. coordinamento e amministrazione di persone, progetti, bilanci; sul posto di lavoro, in attività di volontariato (ad es. cultura e sport), a casa,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rtl w:val="0"/>
              </w:rPr>
              <w:t xml:space="preserve">Capacità e competenze tecniche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1"/>
              <w:spacing w:after="20" w:before="20" w:lineRule="auto"/>
              <w:jc w:val="right"/>
              <w:rPr>
                <w:rFonts w:ascii="Arial Narrow" w:cs="Arial Narrow" w:eastAsia="Arial Narrow" w:hAnsi="Arial Narrow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Con computer, attrezzature specifiche, macchinari,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8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spacing w:after="20" w:before="20" w:lineRule="auto"/>
              <w:ind w:right="33"/>
              <w:jc w:val="right"/>
              <w:rPr>
                <w:rFonts w:ascii="Arial Narrow" w:cs="Arial Narrow" w:eastAsia="Arial Narrow" w:hAnsi="Arial Narrow"/>
                <w:smallCap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rtl w:val="0"/>
              </w:rPr>
              <w:t xml:space="preserve">Capacità e competenze artistiche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1"/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Musica, scrittura, disegno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7D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spacing w:after="20" w:before="20" w:lineRule="auto"/>
              <w:ind w:right="33"/>
              <w:jc w:val="right"/>
              <w:rPr>
                <w:rFonts w:ascii="Times New Roman" w:cs="Times New Roman" w:eastAsia="Times New Roman" w:hAnsi="Times New Roman"/>
                <w:i w:val="1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1"/>
              <w:spacing w:after="20" w:before="20" w:lineRule="auto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18"/>
                <w:szCs w:val="18"/>
                <w:rtl w:val="0"/>
              </w:rPr>
              <w:t xml:space="preserve">Competenze non precedentemente indicate.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82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1"/>
              <w:jc w:val="right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tabs>
                <w:tab w:val="center" w:leader="none" w:pos="4153"/>
                <w:tab w:val="right" w:leader="none" w:pos="8306"/>
              </w:tabs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1"/>
              <w:spacing w:after="20" w:before="20" w:lineRule="auto"/>
              <w:jc w:val="right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[ Inserire qui ogni altra informazione pertinente, ad esempio persone di riferimento, referenze ecc. ]</w:t>
            </w:r>
          </w:p>
        </w:tc>
      </w:tr>
    </w:tbl>
    <w:p w:rsidR="00000000" w:rsidDel="00000000" w:rsidP="00000000" w:rsidRDefault="00000000" w:rsidRPr="00000000" w14:paraId="0000008A">
      <w:pPr>
        <w:spacing w:after="20" w:before="20" w:lineRule="auto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456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1"/>
              <w:spacing w:after="20" w:before="20" w:lineRule="auto"/>
              <w:jc w:val="righ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mallCaps w:val="1"/>
                <w:rtl w:val="0"/>
              </w:rPr>
              <w:t xml:space="preserve">Allegati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spacing w:after="20" w:before="20" w:lineRule="auto"/>
              <w:jc w:val="right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tabs>
                <w:tab w:val="center" w:leader="none" w:pos="4153"/>
                <w:tab w:val="right" w:leader="none" w:pos="8306"/>
              </w:tabs>
              <w:spacing w:after="20" w:before="20" w:lineRule="auto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mallCaps w:val="1"/>
                <w:sz w:val="20"/>
                <w:szCs w:val="20"/>
                <w:rtl w:val="0"/>
              </w:rPr>
              <w:t xml:space="preserve">[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Se del caso, enumerare gli allegati al CV. ]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after="120" w:lineRule="auto"/>
        <w:ind w:left="3119" w:firstLine="0"/>
        <w:jc w:val="both"/>
        <w:rPr>
          <w:rFonts w:ascii="Arial Narrow" w:cs="Arial Narrow" w:eastAsia="Arial Narrow" w:hAnsi="Arial Narrow"/>
          <w:sz w:val="16"/>
          <w:szCs w:val="16"/>
        </w:rPr>
      </w:pPr>
      <w:r w:rsidDel="00000000" w:rsidR="00000000" w:rsidRPr="00000000">
        <w:rPr>
          <w:rFonts w:ascii="Arial Narrow" w:cs="Arial Narrow" w:eastAsia="Arial Narrow" w:hAnsi="Arial Narrow"/>
          <w:sz w:val="16"/>
          <w:szCs w:val="16"/>
          <w:rtl w:val="0"/>
        </w:rPr>
        <w:t xml:space="preserve">Il sottoscritto dichiara di essere informato, ai sensi e per gli effetti di cui all’art. 13 del D.L.gsl 196/2003 e all’art. 13 GDPR 679/16 che i dati personali raccolti saranno trattati, anche con strumenti informatici, esclusivamente nell’ambito del procedimento per il quale la presente dichiarazione viene resa.</w:t>
      </w:r>
    </w:p>
    <w:p w:rsidR="00000000" w:rsidDel="00000000" w:rsidP="00000000" w:rsidRDefault="00000000" w:rsidRPr="00000000" w14:paraId="00000091">
      <w:pPr>
        <w:widowControl w:val="0"/>
        <w:ind w:left="3119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                                                                           Il dichiarante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92">
      <w:pPr>
        <w:widowControl w:val="0"/>
        <w:ind w:left="3119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[luogo],li </w:t>
      </w:r>
      <w:bookmarkStart w:colFirst="0" w:colLast="0" w:name="bookmark=id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[GG/MM/AAAA]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 xml:space="preserve">___________________________</w:t>
        <w:tab/>
        <w:t xml:space="preserve">                                                         </w:t>
        <w:tab/>
        <w:t xml:space="preserve">         (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firma per intero e leggibile)</w:t>
      </w:r>
    </w:p>
    <w:p w:rsidR="00000000" w:rsidDel="00000000" w:rsidP="00000000" w:rsidRDefault="00000000" w:rsidRPr="00000000" w14:paraId="00000093">
      <w:pPr>
        <w:tabs>
          <w:tab w:val="left" w:leader="none" w:pos="0"/>
          <w:tab w:val="right" w:leader="none" w:pos="4921"/>
        </w:tabs>
        <w:jc w:val="both"/>
        <w:rPr>
          <w:rFonts w:ascii="Rubik" w:cs="Rubik" w:eastAsia="Rubik" w:hAnsi="Rubik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10" w:type="even"/>
      <w:pgSz w:h="16838" w:w="11906" w:orient="portrait"/>
      <w:pgMar w:bottom="1134" w:top="1417" w:left="1134" w:right="1134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Rubi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261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Narrow" w:cs="Arial Narrow" w:eastAsia="Arial Narrow" w:hAnsi="Arial Narrow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" w:cs="Times" w:eastAsia="Times" w:hAnsi="Times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color w:val="000000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62FAB"/>
    <w:pPr>
      <w:spacing w:after="0" w:line="240" w:lineRule="auto"/>
    </w:pPr>
    <w:rPr>
      <w:rFonts w:ascii="Times" w:cs="Times New Roman" w:eastAsia="Times" w:hAnsi="Times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 w:val="1"/>
    <w:rsid w:val="00930899"/>
    <w:pPr>
      <w:keepNext w:val="1"/>
      <w:outlineLvl w:val="0"/>
    </w:pPr>
    <w:rPr>
      <w:rFonts w:ascii="Arial" w:eastAsia="Times New Roman" w:hAnsi="Arial"/>
      <w:b w:val="1"/>
      <w:color w:val="000000"/>
      <w:sz w:val="16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rsid w:val="0018341E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Paragrafoelenco">
    <w:name w:val="List Paragraph"/>
    <w:basedOn w:val="Normale"/>
    <w:uiPriority w:val="34"/>
    <w:qFormat w:val="1"/>
    <w:rsid w:val="00962FAB"/>
    <w:pPr>
      <w:ind w:left="720"/>
      <w:contextualSpacing w:val="1"/>
    </w:pPr>
  </w:style>
  <w:style w:type="paragraph" w:styleId="Default" w:customStyle="1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D74D3A"/>
    <w:rPr>
      <w:rFonts w:ascii="Segoe UI" w:cs="Segoe UI" w:hAnsi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D74D3A"/>
    <w:rPr>
      <w:rFonts w:ascii="Segoe UI" w:cs="Segoe UI" w:eastAsia="Times" w:hAnsi="Segoe UI"/>
      <w:sz w:val="18"/>
      <w:szCs w:val="18"/>
      <w:lang w:eastAsia="it-IT"/>
    </w:rPr>
  </w:style>
  <w:style w:type="character" w:styleId="Titolo1Carattere" w:customStyle="1">
    <w:name w:val="Titolo 1 Carattere"/>
    <w:basedOn w:val="Carpredefinitoparagrafo"/>
    <w:link w:val="Titolo1"/>
    <w:rsid w:val="00930899"/>
    <w:rPr>
      <w:rFonts w:ascii="Arial" w:cs="Times New Roman" w:eastAsia="Times New Roman" w:hAnsi="Arial"/>
      <w:b w:val="1"/>
      <w:color w:val="000000"/>
      <w:sz w:val="16"/>
      <w:szCs w:val="20"/>
      <w:lang w:eastAsia="it-IT"/>
    </w:rPr>
  </w:style>
  <w:style w:type="paragraph" w:styleId="dapatt" w:customStyle="1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styleId="dapattCarattere" w:customStyle="1">
    <w:name w:val="dapatt Carattere"/>
    <w:link w:val="dapatt"/>
    <w:rsid w:val="00930899"/>
    <w:rPr>
      <w:rFonts w:ascii="Arial" w:cs="Times New Roman" w:eastAsia="Times New Roman" w:hAnsi="Arial"/>
      <w:sz w:val="20"/>
      <w:szCs w:val="20"/>
      <w:lang w:eastAsia="it-IT"/>
    </w:rPr>
  </w:style>
  <w:style w:type="character" w:styleId="Rimandocommento">
    <w:name w:val="annotation reference"/>
    <w:rsid w:val="00DA704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A7043"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rsid w:val="00DA7043"/>
    <w:rPr>
      <w:rFonts w:ascii="Times" w:cs="Times New Roman" w:eastAsia="Times" w:hAnsi="Times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unhideWhenUsed w:val="1"/>
    <w:rsid w:val="004458B8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rsid w:val="004458B8"/>
    <w:rPr>
      <w:rFonts w:ascii="Times" w:cs="Times New Roman" w:eastAsia="Times" w:hAnsi="Times"/>
      <w:b w:val="1"/>
      <w:bCs w:val="1"/>
      <w:sz w:val="20"/>
      <w:szCs w:val="20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8341E"/>
    <w:rPr>
      <w:rFonts w:asciiTheme="majorHAnsi" w:cstheme="majorBidi" w:eastAsiaTheme="majorEastAsia" w:hAnsiTheme="majorHAnsi"/>
      <w:color w:val="1f4d78" w:themeColor="accent1" w:themeShade="00007F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18341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18341E"/>
    <w:rPr>
      <w:rFonts w:ascii="Times" w:cs="Times New Roman" w:eastAsia="Times" w:hAnsi="Times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18341E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18341E"/>
    <w:rPr>
      <w:rFonts w:ascii="Times" w:cs="Times New Roman" w:eastAsia="Times" w:hAnsi="Times"/>
      <w:sz w:val="24"/>
      <w:szCs w:val="20"/>
      <w:lang w:eastAsia="it-IT"/>
    </w:rPr>
  </w:style>
  <w:style w:type="paragraph" w:styleId="Aaoeeu" w:customStyle="1">
    <w:name w:val="Aaoeeu"/>
    <w:rsid w:val="0018341E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it-IT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Rubik-regular.ttf"/><Relationship Id="rId6" Type="http://schemas.openxmlformats.org/officeDocument/2006/relationships/font" Target="fonts/Rubik-bold.ttf"/><Relationship Id="rId7" Type="http://schemas.openxmlformats.org/officeDocument/2006/relationships/font" Target="fonts/Rubik-italic.ttf"/><Relationship Id="rId8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TakDUWo0EH32yg2fypnScKbofg==">CgMxLjAyCWlkLmdqZGd4czIKaWQuMzBqMHpsbDgAciExVmtZS1RqQUNPR3RpOEppT2xVdm9oQkxIMVRJem55ci0=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2022-04-06T09:44:00Z</dcterms:created>
  <dc:creator>Moira Villa</dc:creator>
</cp:coreProperties>
</file>