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AF" w:rsidRDefault="003A6DAF" w:rsidP="003A6DAF"/>
    <w:p w:rsidR="001C4015" w:rsidRDefault="001C4015" w:rsidP="003A6DAF">
      <w:r>
        <w:rPr>
          <w:rFonts w:ascii="PalatinoLinotype-Roman" w:hAnsi="PalatinoLinotype-Roman" w:cs="PalatinoLinotype-Roman"/>
        </w:rPr>
        <w:t>ALLEGATO A</w:t>
      </w:r>
      <w:r w:rsidR="00211ABA">
        <w:rPr>
          <w:rFonts w:ascii="PalatinoLinotype-Roman" w:hAnsi="PalatinoLinotype-Roman" w:cs="PalatinoLinotype-Roman"/>
        </w:rPr>
        <w:t>)</w:t>
      </w:r>
      <w:r>
        <w:rPr>
          <w:rFonts w:ascii="PalatinoLinotype-Roman" w:hAnsi="PalatinoLinotype-Roman" w:cs="PalatinoLinotype-Roman"/>
        </w:rPr>
        <w:t xml:space="preserve"> ALLA DELIBERAZIONE N. </w:t>
      </w:r>
      <w:r w:rsidR="002430DA">
        <w:rPr>
          <w:rFonts w:ascii="PalatinoLinotype-Roman" w:hAnsi="PalatinoLinotype-Roman" w:cs="PalatinoLinotype-Roman"/>
        </w:rPr>
        <w:t>67</w:t>
      </w:r>
      <w:r>
        <w:rPr>
          <w:rFonts w:ascii="PalatinoLinotype-Roman" w:hAnsi="PalatinoLinotype-Roman" w:cs="PalatinoLinotype-Roman"/>
        </w:rPr>
        <w:t xml:space="preserve"> DEL 20 MAGGIO 2021</w:t>
      </w:r>
    </w:p>
    <w:p w:rsidR="001C4015" w:rsidRDefault="001C4015" w:rsidP="003A6DAF"/>
    <w:p w:rsidR="001C4015" w:rsidRDefault="001C4015" w:rsidP="001C4015">
      <w:pPr>
        <w:pStyle w:val="Sottotitolo"/>
        <w:jc w:val="center"/>
      </w:pPr>
      <w:r>
        <w:t>Bando di concorso</w:t>
      </w:r>
      <w:bookmarkStart w:id="0" w:name="_GoBack"/>
      <w:bookmarkEnd w:id="0"/>
    </w:p>
    <w:p w:rsidR="001C4015" w:rsidRPr="003A6DAF" w:rsidRDefault="001C4015" w:rsidP="003A6DAF"/>
    <w:p w:rsidR="003A6DAF" w:rsidRPr="00723A7D" w:rsidRDefault="003A6DAF" w:rsidP="003A6DAF">
      <w:pPr>
        <w:jc w:val="center"/>
        <w:rPr>
          <w:b/>
          <w:color w:val="4472C4" w:themeColor="accent1"/>
        </w:rPr>
      </w:pPr>
      <w:r w:rsidRPr="00723A7D">
        <w:rPr>
          <w:b/>
          <w:color w:val="4472C4" w:themeColor="accent1"/>
        </w:rPr>
        <w:t>Prima edizione – Anno 2021</w:t>
      </w:r>
    </w:p>
    <w:p w:rsidR="00161BE9" w:rsidRDefault="00F45168" w:rsidP="00161BE9">
      <w:pPr>
        <w:pStyle w:val="Titolo1"/>
        <w:spacing w:before="120" w:after="0"/>
        <w:jc w:val="center"/>
      </w:pPr>
      <w:bookmarkStart w:id="1" w:name="_Hlk71706221"/>
      <w:r>
        <w:t>Premio “Francesco Saverio Pavone”</w:t>
      </w:r>
    </w:p>
    <w:p w:rsidR="00161BE9" w:rsidRDefault="008A3BD3" w:rsidP="00161BE9">
      <w:pPr>
        <w:pStyle w:val="Titolo1"/>
        <w:spacing w:before="120" w:after="0"/>
        <w:jc w:val="center"/>
      </w:pPr>
      <w:r>
        <w:t>per una tesi di laurea o dottorato</w:t>
      </w:r>
    </w:p>
    <w:p w:rsidR="00F45168" w:rsidRDefault="00F45168" w:rsidP="00161BE9">
      <w:pPr>
        <w:pStyle w:val="Titolo1"/>
        <w:spacing w:before="120" w:after="0"/>
        <w:jc w:val="center"/>
      </w:pPr>
      <w:r>
        <w:t>in materia di criminalità organizzata nel Veneto</w:t>
      </w:r>
    </w:p>
    <w:bookmarkEnd w:id="1"/>
    <w:p w:rsidR="00F45168" w:rsidRDefault="00F45168"/>
    <w:p w:rsidR="00F45168" w:rsidRDefault="00F45168" w:rsidP="006C1993">
      <w:pPr>
        <w:pStyle w:val="Titolo3"/>
      </w:pPr>
      <w:r>
        <w:t>Art. 1 – Indizione e finalità</w:t>
      </w:r>
    </w:p>
    <w:p w:rsidR="00F45168" w:rsidRDefault="00F45168" w:rsidP="006C1993">
      <w:r>
        <w:t>Il Consiglio regionale del Veneto bandisce la prima edizione del</w:t>
      </w:r>
      <w:r w:rsidR="008A3BD3">
        <w:t xml:space="preserve"> Concorso per l’assegnazione di un Premio per una tesi di laura magistrale o di dottorato in memoria del magistrato </w:t>
      </w:r>
      <w:r w:rsidR="00161BE9">
        <w:t xml:space="preserve">Francesco </w:t>
      </w:r>
      <w:r w:rsidR="008A3BD3">
        <w:t>Saverio Pavone che abbia quale oggetto lo studio della criminalità organizzata nel territorio della Regione Veneto.</w:t>
      </w:r>
    </w:p>
    <w:p w:rsidR="00142AC0" w:rsidRDefault="00142AC0"/>
    <w:p w:rsidR="008A3BD3" w:rsidRDefault="008A3BD3" w:rsidP="006C1993">
      <w:pPr>
        <w:pStyle w:val="Titolo3"/>
      </w:pPr>
      <w:r>
        <w:t>Art. 2 – Principi e tematiche di tesi</w:t>
      </w:r>
    </w:p>
    <w:p w:rsidR="008A3BD3" w:rsidRDefault="008A3BD3" w:rsidP="008A3BD3">
      <w:pPr>
        <w:pStyle w:val="Paragrafoelenco"/>
        <w:numPr>
          <w:ilvl w:val="0"/>
          <w:numId w:val="1"/>
        </w:numPr>
      </w:pPr>
      <w:r>
        <w:t xml:space="preserve">La tesi deve avere quale oggetto </w:t>
      </w:r>
      <w:r w:rsidR="003A6DAF">
        <w:t xml:space="preserve">principale </w:t>
      </w:r>
      <w:r>
        <w:t>lo studio della criminalità organizzata in Veneto</w:t>
      </w:r>
      <w:r w:rsidR="003A6DAF">
        <w:t>, con particolare riferimento ai fenomeni mafiosi, alla corruzione</w:t>
      </w:r>
      <w:r w:rsidR="005504A9">
        <w:t>, ai crimini ambientali (ecomafie)</w:t>
      </w:r>
      <w:r w:rsidR="003A6DAF">
        <w:t xml:space="preserve"> e alle economie illegali.</w:t>
      </w:r>
    </w:p>
    <w:p w:rsidR="005504A9" w:rsidRDefault="003A6DAF" w:rsidP="005504A9">
      <w:pPr>
        <w:pStyle w:val="Paragrafoelenco"/>
        <w:numPr>
          <w:ilvl w:val="0"/>
          <w:numId w:val="1"/>
        </w:numPr>
      </w:pPr>
      <w:r>
        <w:t xml:space="preserve">Non saranno valutate tesi il cui </w:t>
      </w:r>
      <w:r w:rsidR="005504A9">
        <w:t>principale ambito territoriale di riferimento non sia quello della regione del Veneto.</w:t>
      </w:r>
    </w:p>
    <w:p w:rsidR="005504A9" w:rsidRDefault="005504A9" w:rsidP="005504A9">
      <w:pPr>
        <w:pStyle w:val="Paragrafoelenco"/>
        <w:numPr>
          <w:ilvl w:val="0"/>
          <w:numId w:val="1"/>
        </w:numPr>
      </w:pPr>
      <w:r>
        <w:t>Le tesi possono appartenere a qualunque ambito disciplinare.</w:t>
      </w:r>
    </w:p>
    <w:p w:rsidR="00142AC0" w:rsidRDefault="00142AC0" w:rsidP="005504A9">
      <w:pPr>
        <w:ind w:firstLine="0"/>
      </w:pPr>
    </w:p>
    <w:p w:rsidR="00142AC0" w:rsidRPr="00142AC0" w:rsidRDefault="00142AC0" w:rsidP="00142AC0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142AC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Art. 3 – Termini e modalità di partecipazione</w:t>
      </w:r>
    </w:p>
    <w:p w:rsidR="00142AC0" w:rsidRDefault="005504A9" w:rsidP="005504A9">
      <w:pPr>
        <w:pStyle w:val="Paragrafoelenco"/>
        <w:numPr>
          <w:ilvl w:val="0"/>
          <w:numId w:val="3"/>
        </w:numPr>
      </w:pPr>
      <w:r>
        <w:t>La partecipazione al concorso è gratuita e riservata a coloro che abbiano discusso una tesi di laurea magistrale o di dottorato negli anni accademici 2018/2019, 2019/2020 e 2020/2021 nelle tematiche di cui all’art. 2</w:t>
      </w:r>
      <w:r w:rsidR="006C1993">
        <w:t>.</w:t>
      </w:r>
    </w:p>
    <w:p w:rsidR="005504A9" w:rsidRDefault="005504A9" w:rsidP="006C1993">
      <w:pPr>
        <w:pStyle w:val="Paragrafoelenco"/>
        <w:numPr>
          <w:ilvl w:val="0"/>
          <w:numId w:val="3"/>
        </w:numPr>
      </w:pPr>
      <w:r>
        <w:t>I partecipanti dovranno essere in possesso dei requisiti previsti dalla legge regionale 11 maggio 2</w:t>
      </w:r>
      <w:r w:rsidR="000E098D">
        <w:t>01</w:t>
      </w:r>
      <w:r>
        <w:t>8, n. 16 che costituiscono criterio generale per la concessione di sovvenzioni, contributi, sussidi e ausili finanziari e vantaggi economici comunque denominati di competenza regionale.</w:t>
      </w:r>
    </w:p>
    <w:p w:rsidR="00E41F83" w:rsidRDefault="00E41F83" w:rsidP="00E41F83">
      <w:pPr>
        <w:pStyle w:val="Paragrafoelenco"/>
        <w:numPr>
          <w:ilvl w:val="0"/>
          <w:numId w:val="3"/>
        </w:numPr>
      </w:pPr>
      <w:r>
        <w:t>La domanda di partecipazione dovrà essere redatta sull’apposito modulo allegato al presente bando. La domanda di partecipazione deve essere firmata digitalmente o in alternativa sottoscritta manualmente e corredata di fotocopia di un documento di identità valido.</w:t>
      </w:r>
    </w:p>
    <w:p w:rsidR="00E41F83" w:rsidRDefault="00E41F83" w:rsidP="00E41F83">
      <w:pPr>
        <w:pStyle w:val="Paragrafoelenco"/>
        <w:numPr>
          <w:ilvl w:val="0"/>
          <w:numId w:val="3"/>
        </w:numPr>
      </w:pPr>
      <w:r>
        <w:t>Alla domanda di partecipazione vanno allegati:</w:t>
      </w:r>
    </w:p>
    <w:p w:rsidR="00E41F83" w:rsidRDefault="00E41F83" w:rsidP="00E41F83">
      <w:pPr>
        <w:pStyle w:val="Paragrafoelenco"/>
        <w:numPr>
          <w:ilvl w:val="1"/>
          <w:numId w:val="3"/>
        </w:numPr>
      </w:pPr>
      <w:r>
        <w:t>Estratto della tesi (max. 2000 caratteri, spazi inclusi)</w:t>
      </w:r>
      <w:r w:rsidR="00161BE9">
        <w:t>;</w:t>
      </w:r>
    </w:p>
    <w:p w:rsidR="00E41F83" w:rsidRDefault="00E41F83" w:rsidP="00E41F83">
      <w:pPr>
        <w:pStyle w:val="Paragrafoelenco"/>
        <w:numPr>
          <w:ilvl w:val="1"/>
          <w:numId w:val="3"/>
        </w:numPr>
      </w:pPr>
      <w:r>
        <w:t>Copia della tesi</w:t>
      </w:r>
      <w:r w:rsidR="009C34DD">
        <w:t>;</w:t>
      </w:r>
    </w:p>
    <w:p w:rsidR="00E41F83" w:rsidRDefault="00E41F83" w:rsidP="00E41F83">
      <w:pPr>
        <w:pStyle w:val="Paragrafoelenco"/>
        <w:numPr>
          <w:ilvl w:val="1"/>
          <w:numId w:val="3"/>
        </w:numPr>
      </w:pPr>
      <w:r>
        <w:t>Copia conforme all’originale del Diploma di Laurea o di Dottorato o dichiarazione sostitutiva di certificazione ai sensi dell’art 46 del D.P.R. n. 445/2000 il titolo conseguito;</w:t>
      </w:r>
    </w:p>
    <w:p w:rsidR="00A92A08" w:rsidRDefault="00A92A08" w:rsidP="00E41F83">
      <w:pPr>
        <w:pStyle w:val="Paragrafoelenco"/>
        <w:numPr>
          <w:ilvl w:val="1"/>
          <w:numId w:val="3"/>
        </w:numPr>
      </w:pPr>
      <w:r>
        <w:t xml:space="preserve">Copia di un documento di identità in corso di validità </w:t>
      </w:r>
      <w:r w:rsidR="009C34DD">
        <w:t xml:space="preserve">(solo </w:t>
      </w:r>
      <w:r>
        <w:t>in caso di domanda non sottoscritta con firma digitale</w:t>
      </w:r>
      <w:r w:rsidR="009C34DD">
        <w:t>)</w:t>
      </w:r>
      <w:r>
        <w:t>;</w:t>
      </w:r>
    </w:p>
    <w:p w:rsidR="005504A9" w:rsidRDefault="00E41F83" w:rsidP="00E41F83">
      <w:pPr>
        <w:pStyle w:val="Paragrafoelenco"/>
        <w:numPr>
          <w:ilvl w:val="0"/>
          <w:numId w:val="3"/>
        </w:numPr>
      </w:pPr>
      <w:r>
        <w:lastRenderedPageBreak/>
        <w:t xml:space="preserve">La domanda di partecipazione e gli allegati vanno </w:t>
      </w:r>
      <w:r w:rsidRPr="00161BE9">
        <w:t>inviati entr</w:t>
      </w:r>
      <w:r w:rsidR="00E92668">
        <w:t xml:space="preserve">o giovedì </w:t>
      </w:r>
      <w:r w:rsidR="00E92668" w:rsidRPr="00E92668">
        <w:rPr>
          <w:b/>
        </w:rPr>
        <w:t>30 settembre 2021</w:t>
      </w:r>
      <w:r w:rsidR="00E92668">
        <w:t xml:space="preserve"> per mezzo di posta elettronica all’indirizzo: </w:t>
      </w:r>
      <w:hyperlink r:id="rId5" w:history="1">
        <w:r w:rsidR="00E92668" w:rsidRPr="00E92668">
          <w:rPr>
            <w:rStyle w:val="Collegamentoipertestuale"/>
            <w:b/>
          </w:rPr>
          <w:t>sg@consiglioveneto.it</w:t>
        </w:r>
      </w:hyperlink>
      <w:r w:rsidR="00E92668">
        <w:t xml:space="preserve"> </w:t>
      </w:r>
      <w:r w:rsidRPr="00161BE9">
        <w:t>Il messaggio di posta elettronica</w:t>
      </w:r>
      <w:r>
        <w:t xml:space="preserve"> dovrà riportare il seguente oggetto: “</w:t>
      </w:r>
      <w:r w:rsidRPr="009C34DD">
        <w:rPr>
          <w:i/>
        </w:rPr>
        <w:t>Premio Francesco Pavone – Domanda di partecipazione</w:t>
      </w:r>
      <w:r>
        <w:t>”.</w:t>
      </w:r>
    </w:p>
    <w:p w:rsidR="00A92A08" w:rsidRDefault="00A92A08" w:rsidP="00A92A08">
      <w:pPr>
        <w:pStyle w:val="Paragrafoelenco"/>
        <w:numPr>
          <w:ilvl w:val="0"/>
          <w:numId w:val="3"/>
        </w:numPr>
      </w:pPr>
      <w:r>
        <w:t>Le domande non corredate dalla documentazione indicata o che non soddisfino integralmente le condizioni richieste non saranno prese in considerazione.</w:t>
      </w:r>
    </w:p>
    <w:p w:rsidR="00E41F83" w:rsidRDefault="00A92A08" w:rsidP="00A92A08">
      <w:pPr>
        <w:pStyle w:val="Paragrafoelenco"/>
        <w:numPr>
          <w:ilvl w:val="0"/>
          <w:numId w:val="3"/>
        </w:numPr>
      </w:pPr>
      <w:r>
        <w:t>La partecipazione al bando comporta l’accettazione integrale del presente regolamento.</w:t>
      </w:r>
    </w:p>
    <w:p w:rsidR="00A92A08" w:rsidRDefault="00A92A08" w:rsidP="00A92A08">
      <w:pPr>
        <w:pStyle w:val="Paragrafoelenco"/>
        <w:numPr>
          <w:ilvl w:val="0"/>
          <w:numId w:val="3"/>
        </w:numPr>
      </w:pPr>
      <w:r>
        <w:t xml:space="preserve">La falsa produzione di documenti e/o l’attestazione mendace comporta, oltre </w:t>
      </w:r>
      <w:r w:rsidR="009C34DD">
        <w:t>alle conseguenze</w:t>
      </w:r>
      <w:r>
        <w:t xml:space="preserve"> di carattere penale, l’esclusione dal concorso oppure, nel caso di premio già assegnato, la decadenza dallo stesso e l’obbligo di restituzione della somma ricevuta.</w:t>
      </w:r>
    </w:p>
    <w:p w:rsidR="006C1993" w:rsidRDefault="006C1993" w:rsidP="00252423">
      <w:pPr>
        <w:pStyle w:val="Paragrafoelenco"/>
        <w:ind w:left="757" w:firstLine="0"/>
      </w:pPr>
    </w:p>
    <w:p w:rsidR="00142AC0" w:rsidRPr="00142AC0" w:rsidRDefault="00142AC0" w:rsidP="00142AC0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142AC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Art. 4 – Commissione giudicatrice e modalità di selezione</w:t>
      </w:r>
    </w:p>
    <w:p w:rsidR="009C34DD" w:rsidRDefault="003A6DAF" w:rsidP="009C34DD">
      <w:pPr>
        <w:pStyle w:val="Paragrafoelenco"/>
        <w:numPr>
          <w:ilvl w:val="0"/>
          <w:numId w:val="2"/>
        </w:numPr>
      </w:pPr>
      <w:r w:rsidRPr="003A6DAF">
        <w:t xml:space="preserve">Gli elaborati pervenuti </w:t>
      </w:r>
      <w:r>
        <w:t xml:space="preserve">entro i termini </w:t>
      </w:r>
      <w:r w:rsidR="009C34DD">
        <w:t xml:space="preserve">di cui all’art. 3 comma 5 saranno esaminate da una commissione </w:t>
      </w:r>
      <w:r w:rsidR="00214649">
        <w:t xml:space="preserve">composta da </w:t>
      </w:r>
      <w:r w:rsidR="00E92668">
        <w:t>7</w:t>
      </w:r>
      <w:r w:rsidR="00214649">
        <w:t xml:space="preserve"> componenti </w:t>
      </w:r>
      <w:r w:rsidR="009C34DD" w:rsidRPr="00811875">
        <w:t>nominata dall’Ufficio di Presidenza del Consiglio regionale del Veneto</w:t>
      </w:r>
      <w:r w:rsidR="00214649">
        <w:t>.</w:t>
      </w:r>
    </w:p>
    <w:p w:rsidR="009C34DD" w:rsidRDefault="009C34DD" w:rsidP="009C34DD">
      <w:pPr>
        <w:pStyle w:val="Paragrafoelenco"/>
        <w:numPr>
          <w:ilvl w:val="0"/>
          <w:numId w:val="2"/>
        </w:numPr>
      </w:pPr>
      <w:r>
        <w:t>Il premio sarà assegnato in base al giudizio insindacabile della sopracitata commissione che nella valutazione delle proposte pervenute terrà conto dei seguenti parametri:</w:t>
      </w:r>
    </w:p>
    <w:p w:rsidR="009C34DD" w:rsidRDefault="009C34DD" w:rsidP="009C34DD">
      <w:pPr>
        <w:pStyle w:val="Paragrafoelenco"/>
        <w:numPr>
          <w:ilvl w:val="1"/>
          <w:numId w:val="2"/>
        </w:numPr>
      </w:pPr>
      <w:r>
        <w:t xml:space="preserve">Coerenza della tesi con le tematiche di cui all’art. 2, comma </w:t>
      </w:r>
      <w:r w:rsidR="00670082">
        <w:t>1</w:t>
      </w:r>
      <w:r>
        <w:t>;</w:t>
      </w:r>
    </w:p>
    <w:p w:rsidR="009C34DD" w:rsidRDefault="009C34DD" w:rsidP="009C34DD">
      <w:pPr>
        <w:pStyle w:val="Paragrafoelenco"/>
        <w:numPr>
          <w:ilvl w:val="1"/>
          <w:numId w:val="2"/>
        </w:numPr>
      </w:pPr>
      <w:r>
        <w:t>Rigore metodologico;</w:t>
      </w:r>
    </w:p>
    <w:p w:rsidR="009C34DD" w:rsidRDefault="009C34DD" w:rsidP="009C34DD">
      <w:pPr>
        <w:pStyle w:val="Paragrafoelenco"/>
        <w:numPr>
          <w:ilvl w:val="1"/>
          <w:numId w:val="2"/>
        </w:numPr>
      </w:pPr>
      <w:r>
        <w:t>Qualità delle fonti;</w:t>
      </w:r>
    </w:p>
    <w:p w:rsidR="009C34DD" w:rsidRDefault="009C34DD" w:rsidP="009C34DD">
      <w:pPr>
        <w:pStyle w:val="Paragrafoelenco"/>
        <w:numPr>
          <w:ilvl w:val="1"/>
          <w:numId w:val="2"/>
        </w:numPr>
      </w:pPr>
      <w:r>
        <w:t>Originalità dei contenuti</w:t>
      </w:r>
      <w:r w:rsidR="00670082">
        <w:t>.</w:t>
      </w:r>
    </w:p>
    <w:p w:rsidR="00670082" w:rsidRDefault="00670082" w:rsidP="00670082">
      <w:pPr>
        <w:pStyle w:val="Paragrafoelenco"/>
        <w:numPr>
          <w:ilvl w:val="0"/>
          <w:numId w:val="2"/>
        </w:numPr>
      </w:pPr>
      <w:r>
        <w:t>Ciascun componente della commissione valuta i parametri del comma precedente con un punteggio da 0 a 3 per un totale complessivo massimo di 12 punti. Il punteggio attribuito dalla commissione è calcolato in base alla media aritmetica dei giudizi complessivi dei suoi componenti arrotondato al numero intero più vicino.</w:t>
      </w:r>
    </w:p>
    <w:p w:rsidR="00670082" w:rsidRDefault="00670082" w:rsidP="00670082">
      <w:pPr>
        <w:pStyle w:val="Paragrafoelenco"/>
        <w:numPr>
          <w:ilvl w:val="0"/>
          <w:numId w:val="2"/>
        </w:numPr>
      </w:pPr>
      <w:r>
        <w:t>La commissione si riserva il diritto di non assegnare il premio, se a suo insindacabile giudizio, nessun elaborato sarà ritenuto meritevole (punteggio complessivo inferiore a 7 punti).</w:t>
      </w:r>
    </w:p>
    <w:p w:rsidR="00670082" w:rsidRDefault="00670082" w:rsidP="00670082">
      <w:pPr>
        <w:pStyle w:val="Paragrafoelenco"/>
        <w:numPr>
          <w:ilvl w:val="0"/>
          <w:numId w:val="2"/>
        </w:numPr>
      </w:pPr>
      <w:r>
        <w:t xml:space="preserve">L’eventuale vincitore verrà informato con nota del Segretario </w:t>
      </w:r>
      <w:r w:rsidR="00161BE9">
        <w:t>g</w:t>
      </w:r>
      <w:r>
        <w:t>enerale del Consiglio regionale</w:t>
      </w:r>
      <w:r w:rsidR="00161BE9">
        <w:t xml:space="preserve"> del Veneto</w:t>
      </w:r>
      <w:r>
        <w:t>.</w:t>
      </w:r>
    </w:p>
    <w:p w:rsidR="00670082" w:rsidRDefault="00670082" w:rsidP="00670082">
      <w:pPr>
        <w:ind w:left="1117" w:firstLine="0"/>
      </w:pPr>
    </w:p>
    <w:p w:rsidR="00142AC0" w:rsidRDefault="00142AC0" w:rsidP="00142AC0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142AC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Art. 5 – </w:t>
      </w: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P</w:t>
      </w:r>
      <w:r w:rsidRPr="00142AC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remio</w:t>
      </w:r>
      <w:r w:rsidR="00670082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e premiazione</w:t>
      </w:r>
    </w:p>
    <w:p w:rsidR="00670082" w:rsidRDefault="00670082" w:rsidP="00670082">
      <w:pPr>
        <w:pStyle w:val="Paragrafoelenco"/>
        <w:numPr>
          <w:ilvl w:val="0"/>
          <w:numId w:val="4"/>
        </w:numPr>
      </w:pPr>
      <w:r w:rsidRPr="00670082">
        <w:t>Il premio</w:t>
      </w:r>
      <w:r>
        <w:t xml:space="preserve"> consiste</w:t>
      </w:r>
      <w:r w:rsidRPr="00670082">
        <w:t xml:space="preserve"> in una somma pari a € 5.000,00 (al lordo delle ritenute fiscali previste per</w:t>
      </w:r>
      <w:r>
        <w:t xml:space="preserve"> </w:t>
      </w:r>
      <w:r w:rsidRPr="00670082">
        <w:t>legge).</w:t>
      </w:r>
    </w:p>
    <w:p w:rsidR="00670082" w:rsidRDefault="00670082" w:rsidP="00670082">
      <w:pPr>
        <w:pStyle w:val="Paragrafoelenco"/>
        <w:numPr>
          <w:ilvl w:val="0"/>
          <w:numId w:val="4"/>
        </w:numPr>
      </w:pPr>
      <w:r>
        <w:t>La premiazione av</w:t>
      </w:r>
      <w:r w:rsidR="00161BE9">
        <w:t>rà luogo</w:t>
      </w:r>
      <w:r>
        <w:t xml:space="preserve"> presso la sede del Consiglio regionale del Veneto nel corso di una cerimonia alla quale sarà invitata la famiglia Pavone.</w:t>
      </w:r>
    </w:p>
    <w:p w:rsidR="00670082" w:rsidRPr="00142AC0" w:rsidRDefault="00670082" w:rsidP="00670082">
      <w:pPr>
        <w:pStyle w:val="Paragrafoelenco"/>
        <w:ind w:firstLine="0"/>
      </w:pPr>
    </w:p>
    <w:p w:rsidR="00142AC0" w:rsidRPr="00142AC0" w:rsidRDefault="00142AC0" w:rsidP="00142AC0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142AC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Art. 6 – Utilizzo delle opere</w:t>
      </w:r>
    </w:p>
    <w:p w:rsidR="001D12BF" w:rsidRDefault="00723A7D" w:rsidP="001D12BF">
      <w:pPr>
        <w:pStyle w:val="Paragrafoelenco"/>
        <w:numPr>
          <w:ilvl w:val="0"/>
          <w:numId w:val="5"/>
        </w:numPr>
      </w:pPr>
      <w:r>
        <w:t>La tesi</w:t>
      </w:r>
      <w:r w:rsidR="00670082">
        <w:t xml:space="preserve"> potrà essere pubblicata sul sito internet</w:t>
      </w:r>
      <w:r w:rsidR="00161BE9">
        <w:t xml:space="preserve"> istituzionale</w:t>
      </w:r>
      <w:r w:rsidR="00670082">
        <w:t xml:space="preserve"> </w:t>
      </w:r>
      <w:hyperlink r:id="rId6" w:history="1">
        <w:r w:rsidR="00670082" w:rsidRPr="003E669E">
          <w:rPr>
            <w:rStyle w:val="Collegamentoipertestuale"/>
          </w:rPr>
          <w:t>www.consiglioveneto.it</w:t>
        </w:r>
      </w:hyperlink>
      <w:r w:rsidR="00670082">
        <w:t xml:space="preserve"> e su eventuali altri siti esplicitamente autorizzati in tal senso dall’Ufficio di presidenza del Consiglio regionale del Veneto, senza richiedere ulteriori autorizzazioni del partecipante</w:t>
      </w:r>
      <w:r w:rsidR="001D12BF">
        <w:t>.</w:t>
      </w:r>
    </w:p>
    <w:p w:rsidR="00723A7D" w:rsidRPr="00142AC0" w:rsidRDefault="00723A7D" w:rsidP="00723A7D">
      <w:pPr>
        <w:pStyle w:val="Paragrafoelenco"/>
        <w:ind w:left="757" w:firstLine="0"/>
      </w:pPr>
    </w:p>
    <w:p w:rsidR="00142AC0" w:rsidRPr="00142AC0" w:rsidRDefault="00142AC0" w:rsidP="00142AC0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142AC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Art. 7 – Adesione ad altre iniziative</w:t>
      </w:r>
    </w:p>
    <w:p w:rsidR="00142AC0" w:rsidRDefault="00723A7D" w:rsidP="00723A7D">
      <w:pPr>
        <w:pStyle w:val="Paragrafoelenco"/>
        <w:numPr>
          <w:ilvl w:val="0"/>
          <w:numId w:val="6"/>
        </w:numPr>
      </w:pPr>
      <w:r w:rsidRPr="00723A7D">
        <w:t>La partecipazione al Concorso in oggetto non pregiudica l’adesione ad altre iniziative con lo stesso lavoro.</w:t>
      </w:r>
    </w:p>
    <w:p w:rsidR="00723A7D" w:rsidRDefault="00723A7D" w:rsidP="00723A7D">
      <w:pPr>
        <w:pStyle w:val="Paragrafoelenco"/>
        <w:ind w:left="757" w:firstLine="0"/>
      </w:pPr>
    </w:p>
    <w:p w:rsidR="00142AC0" w:rsidRPr="00142AC0" w:rsidRDefault="00142AC0" w:rsidP="00142AC0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142AC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Art. 8 – Accettazione del regolamento</w:t>
      </w:r>
    </w:p>
    <w:p w:rsidR="00142AC0" w:rsidRDefault="00723A7D" w:rsidP="00723A7D">
      <w:pPr>
        <w:pStyle w:val="Paragrafoelenco"/>
        <w:numPr>
          <w:ilvl w:val="0"/>
          <w:numId w:val="7"/>
        </w:numPr>
      </w:pPr>
      <w:r w:rsidRPr="00723A7D">
        <w:t>La partecipazione al Concorso implica l’accettazione del presente regolamento.</w:t>
      </w:r>
    </w:p>
    <w:p w:rsidR="00723A7D" w:rsidRDefault="00723A7D" w:rsidP="00723A7D">
      <w:pPr>
        <w:pStyle w:val="Paragrafoelenco"/>
        <w:ind w:left="757" w:firstLine="0"/>
      </w:pPr>
    </w:p>
    <w:p w:rsidR="00142AC0" w:rsidRPr="00142AC0" w:rsidRDefault="00142AC0" w:rsidP="00142AC0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142AC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Art. 9 – Foro esclusivo</w:t>
      </w:r>
    </w:p>
    <w:p w:rsidR="00142AC0" w:rsidRDefault="00723A7D" w:rsidP="00723A7D">
      <w:pPr>
        <w:pStyle w:val="Paragrafoelenco"/>
        <w:numPr>
          <w:ilvl w:val="0"/>
          <w:numId w:val="8"/>
        </w:numPr>
      </w:pPr>
      <w:r>
        <w:t xml:space="preserve">Per qualsiasi controversia inerente </w:t>
      </w:r>
      <w:proofErr w:type="gramStart"/>
      <w:r w:rsidR="00161BE9">
        <w:t>il</w:t>
      </w:r>
      <w:proofErr w:type="gramEnd"/>
      <w:r>
        <w:t xml:space="preserve"> presente </w:t>
      </w:r>
      <w:r w:rsidR="001D12BF">
        <w:t>bando</w:t>
      </w:r>
      <w:r>
        <w:t>, o derivante dalla sua applicazione, foro esclusivo sarà quello di Venezia.</w:t>
      </w:r>
    </w:p>
    <w:p w:rsidR="00723A7D" w:rsidRDefault="00723A7D" w:rsidP="00723A7D">
      <w:pPr>
        <w:ind w:left="397" w:firstLine="0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</w:p>
    <w:p w:rsidR="00723A7D" w:rsidRDefault="00723A7D" w:rsidP="00723A7D">
      <w:pPr>
        <w:ind w:left="397" w:firstLine="0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723A7D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Art. </w:t>
      </w: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10</w:t>
      </w:r>
      <w:r w:rsidRPr="00723A7D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– </w:t>
      </w: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Trattamento dei dati personali </w:t>
      </w:r>
    </w:p>
    <w:p w:rsidR="00723A7D" w:rsidRDefault="00723A7D" w:rsidP="00723A7D">
      <w:pPr>
        <w:pStyle w:val="Paragrafoelenco"/>
        <w:numPr>
          <w:ilvl w:val="0"/>
          <w:numId w:val="9"/>
        </w:numPr>
      </w:pPr>
      <w:r w:rsidRPr="00723A7D">
        <w:t>In base al Regolamento 2016/679/UE (General Data Protection Regulation – GDPR) “ogni persona</w:t>
      </w:r>
      <w:r>
        <w:t xml:space="preserve"> </w:t>
      </w:r>
      <w:r w:rsidRPr="00723A7D">
        <w:t>ha diritto alla protezione dei dati di carattere personale che la riguardano”.</w:t>
      </w:r>
      <w:r>
        <w:t xml:space="preserve"> </w:t>
      </w:r>
      <w:r w:rsidRPr="00723A7D">
        <w:t>I trattamenti di dati personali sono improntati ai principi di correttezza, liceità e trasparenza,</w:t>
      </w:r>
      <w:r>
        <w:t xml:space="preserve"> </w:t>
      </w:r>
      <w:r w:rsidRPr="00723A7D">
        <w:t>tutelando la riservatezza dell’interessato e i suoi diritti.</w:t>
      </w:r>
    </w:p>
    <w:p w:rsidR="00723A7D" w:rsidRPr="00970191" w:rsidRDefault="00723A7D" w:rsidP="00723A7D">
      <w:pPr>
        <w:pStyle w:val="Paragrafoelenco"/>
        <w:numPr>
          <w:ilvl w:val="0"/>
          <w:numId w:val="9"/>
        </w:numPr>
      </w:pPr>
      <w:r w:rsidRPr="00970191">
        <w:t xml:space="preserve">Il </w:t>
      </w:r>
      <w:r w:rsidR="00970191">
        <w:t>titolare</w:t>
      </w:r>
      <w:r w:rsidRPr="00970191">
        <w:t xml:space="preserve"> al trattamento dei dati che riguardano il candidato è</w:t>
      </w:r>
      <w:r w:rsidR="00FA12CA" w:rsidRPr="00970191">
        <w:t xml:space="preserve"> </w:t>
      </w:r>
      <w:r w:rsidR="00970191" w:rsidRPr="00970191">
        <w:t>il Consiglio regionale</w:t>
      </w:r>
      <w:r w:rsidR="00161BE9">
        <w:t xml:space="preserve"> del Veneto</w:t>
      </w:r>
      <w:r w:rsidR="00970191" w:rsidRPr="00970191">
        <w:t>, con sede a Palazzo Ferro Fini, San Marco, 2321 – 30124 Venezia</w:t>
      </w:r>
      <w:r w:rsidR="00970191">
        <w:t>.</w:t>
      </w:r>
    </w:p>
    <w:p w:rsidR="00723A7D" w:rsidRDefault="00723A7D" w:rsidP="00723A7D">
      <w:pPr>
        <w:pStyle w:val="Paragrafoelenco"/>
        <w:numPr>
          <w:ilvl w:val="0"/>
          <w:numId w:val="9"/>
        </w:numPr>
      </w:pPr>
      <w:r w:rsidRPr="00970191">
        <w:t xml:space="preserve">Il </w:t>
      </w:r>
      <w:r w:rsidR="00970191" w:rsidRPr="00970191">
        <w:t>Responsabile</w:t>
      </w:r>
      <w:r>
        <w:t xml:space="preserve"> </w:t>
      </w:r>
      <w:r w:rsidR="00970191" w:rsidRPr="00970191">
        <w:t>della Protezione dei Dati per l'esercizio de</w:t>
      </w:r>
      <w:r w:rsidR="00970191">
        <w:t xml:space="preserve">i </w:t>
      </w:r>
      <w:r w:rsidR="00970191" w:rsidRPr="00970191">
        <w:t xml:space="preserve">diritti </w:t>
      </w:r>
      <w:r w:rsidR="00970191">
        <w:t xml:space="preserve">di cui agli articoli </w:t>
      </w:r>
      <w:r w:rsidR="00970191" w:rsidRPr="00970191">
        <w:t xml:space="preserve">15-22 </w:t>
      </w:r>
      <w:r w:rsidR="00970191" w:rsidRPr="00723A7D">
        <w:t>Regolamento 2016/679/UE</w:t>
      </w:r>
      <w:r w:rsidR="00970191" w:rsidRPr="00970191">
        <w:t xml:space="preserve"> </w:t>
      </w:r>
      <w:r w:rsidR="00970191">
        <w:t xml:space="preserve">ha sede presso </w:t>
      </w:r>
      <w:r w:rsidR="00970191" w:rsidRPr="00970191">
        <w:t>Palazzo Ferro Fini, San Marco, 2321 – 30124 Venezia</w:t>
      </w:r>
      <w:r w:rsidR="00970191">
        <w:t xml:space="preserve"> ed è contattabile all’</w:t>
      </w:r>
      <w:r w:rsidR="00970191" w:rsidRPr="00970191">
        <w:t xml:space="preserve">indirizzo e-mail: </w:t>
      </w:r>
      <w:hyperlink r:id="rId7" w:history="1">
        <w:r w:rsidR="004E6A36" w:rsidRPr="00641865">
          <w:rPr>
            <w:rStyle w:val="Collegamentoipertestuale"/>
          </w:rPr>
          <w:t>rpd@consiglioveneto.it</w:t>
        </w:r>
      </w:hyperlink>
    </w:p>
    <w:p w:rsidR="00723A7D" w:rsidRDefault="00970191" w:rsidP="00723A7D">
      <w:pPr>
        <w:pStyle w:val="Paragrafoelenco"/>
        <w:numPr>
          <w:ilvl w:val="0"/>
          <w:numId w:val="9"/>
        </w:numPr>
      </w:pPr>
      <w:r>
        <w:t>L</w:t>
      </w:r>
      <w:r w:rsidR="00723A7D">
        <w:t>a finalità del trattamento è consentire verifica dei requisiti necessari per la parte</w:t>
      </w:r>
      <w:r w:rsidR="004E6A36">
        <w:t xml:space="preserve">cipazione al Bando di Concorso </w:t>
      </w:r>
      <w:r w:rsidR="00723A7D">
        <w:t xml:space="preserve">Premio </w:t>
      </w:r>
      <w:r w:rsidR="004E6A36">
        <w:t>“</w:t>
      </w:r>
      <w:r w:rsidR="00723A7D">
        <w:t>Francesco Saverio Pavone”.</w:t>
      </w:r>
    </w:p>
    <w:p w:rsidR="00723A7D" w:rsidRDefault="00723A7D" w:rsidP="00723A7D">
      <w:pPr>
        <w:pStyle w:val="Paragrafoelenco"/>
        <w:numPr>
          <w:ilvl w:val="0"/>
          <w:numId w:val="9"/>
        </w:numPr>
      </w:pPr>
      <w:r>
        <w:t>I dati raccolti potranno essere trattati anche per archiviazione (protocollo e conservazione documentale) e, in forma aggregata, a fini statistici.</w:t>
      </w:r>
    </w:p>
    <w:p w:rsidR="00723A7D" w:rsidRDefault="00723A7D" w:rsidP="00723A7D">
      <w:pPr>
        <w:pStyle w:val="Paragrafoelenco"/>
        <w:numPr>
          <w:ilvl w:val="0"/>
          <w:numId w:val="9"/>
        </w:numPr>
      </w:pPr>
      <w:r>
        <w:t>I dati, trattati da persone autorizzate, non saranno comunicati a terzi, né diffusi se non nei casi specificamente previsti dalla vigente normativa regionale, nazionale e comunitaria.</w:t>
      </w:r>
    </w:p>
    <w:p w:rsidR="00723A7D" w:rsidRDefault="00723A7D" w:rsidP="00723A7D">
      <w:pPr>
        <w:pStyle w:val="Paragrafoelenco"/>
        <w:numPr>
          <w:ilvl w:val="0"/>
          <w:numId w:val="9"/>
        </w:numPr>
      </w:pPr>
      <w:r>
        <w:t>Il periodo per la conservazione della documentazione amministrativa ai sensi dell’articolo 5, par. 1, lett. e) del Regolamento 2016/679/UE è determinato, per fini di archiviazione (protocollo e conservazione documentale), dalle regole interne dell’Amministrazione, come stabilito dal DPR n. 445/2000; per la loro eventuale diffusione, dalle leggi e regolamenti in materia.</w:t>
      </w:r>
    </w:p>
    <w:p w:rsidR="00723A7D" w:rsidRDefault="00723A7D" w:rsidP="00723A7D">
      <w:pPr>
        <w:pStyle w:val="Paragrafoelenco"/>
        <w:numPr>
          <w:ilvl w:val="0"/>
          <w:numId w:val="9"/>
        </w:numPr>
      </w:pPr>
      <w:r>
        <w:t>Competono al candidato i diritti previsti dal Regolamento 2016/679/UE. In particolare, potrà chiedere l’accesso ai dati personali che lo riguardano, la rettifica, l’integrazione o, se ne ricorressero gli estremi, la cancellazione o la limitazione del trattamento, oppure opporsi al loro trattamento.</w:t>
      </w:r>
    </w:p>
    <w:p w:rsidR="00723A7D" w:rsidRDefault="00723A7D" w:rsidP="00723A7D">
      <w:pPr>
        <w:pStyle w:val="Paragrafoelenco"/>
        <w:numPr>
          <w:ilvl w:val="0"/>
          <w:numId w:val="9"/>
        </w:numPr>
      </w:pPr>
      <w:r>
        <w:t>Il candidato ha diritto di proporre reclamo</w:t>
      </w:r>
      <w:r w:rsidR="00FE7C2B">
        <w:t xml:space="preserve">, ricorrendone i presupposti, </w:t>
      </w:r>
      <w:r w:rsidR="00FE7C2B" w:rsidRPr="00FE7C2B">
        <w:t>al Garante per la Protezione dei dati personali, con sede in Piazza Venezia, 11 - 00187 Roma</w:t>
      </w:r>
      <w:r w:rsidR="00FE7C2B">
        <w:t>.</w:t>
      </w:r>
    </w:p>
    <w:p w:rsidR="000D4337" w:rsidRPr="000D4337" w:rsidRDefault="00723A7D" w:rsidP="00AC16AA">
      <w:pPr>
        <w:pStyle w:val="Paragrafoelenco"/>
        <w:numPr>
          <w:ilvl w:val="0"/>
          <w:numId w:val="9"/>
        </w:numPr>
        <w:spacing w:before="100" w:beforeAutospacing="1" w:after="100" w:afterAutospacing="1"/>
        <w:ind w:left="709" w:hanging="425"/>
      </w:pPr>
      <w:r>
        <w:t xml:space="preserve">Conferire i dati è necessario per dar corso ai procedimenti amministrativi </w:t>
      </w:r>
      <w:r w:rsidR="00970191">
        <w:t>conseguenti all’applicazione</w:t>
      </w:r>
      <w:r>
        <w:t xml:space="preserve"> dall</w:t>
      </w:r>
      <w:r w:rsidR="00970191">
        <w:t>’articolo 21 della L.R. 39/2020</w:t>
      </w:r>
      <w:r>
        <w:t>. Senza il loro conferimento, non sarà possibile per l’</w:t>
      </w:r>
      <w:r w:rsidR="00732898">
        <w:t>A</w:t>
      </w:r>
      <w:r>
        <w:t>mministrazi</w:t>
      </w:r>
      <w:r w:rsidR="00091E5E">
        <w:t>one</w:t>
      </w:r>
      <w:r w:rsidR="00970191">
        <w:t xml:space="preserve"> procedere.</w:t>
      </w:r>
    </w:p>
    <w:sectPr w:rsidR="000D4337" w:rsidRPr="000D4337" w:rsidSect="00070A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D99"/>
    <w:multiLevelType w:val="hybridMultilevel"/>
    <w:tmpl w:val="93A836E2"/>
    <w:lvl w:ilvl="0" w:tplc="C7F0E7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5EE6656"/>
    <w:multiLevelType w:val="hybridMultilevel"/>
    <w:tmpl w:val="FAC2A250"/>
    <w:lvl w:ilvl="0" w:tplc="69348B2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A9B481B"/>
    <w:multiLevelType w:val="hybridMultilevel"/>
    <w:tmpl w:val="FDE84C6C"/>
    <w:lvl w:ilvl="0" w:tplc="C7F0E7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8277E07"/>
    <w:multiLevelType w:val="hybridMultilevel"/>
    <w:tmpl w:val="BF84A83A"/>
    <w:lvl w:ilvl="0" w:tplc="D332BD9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BD224A3"/>
    <w:multiLevelType w:val="hybridMultilevel"/>
    <w:tmpl w:val="544C4D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2808"/>
    <w:multiLevelType w:val="hybridMultilevel"/>
    <w:tmpl w:val="F56E0882"/>
    <w:lvl w:ilvl="0" w:tplc="C7F0E7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4CB27B12"/>
    <w:multiLevelType w:val="hybridMultilevel"/>
    <w:tmpl w:val="E29633D4"/>
    <w:lvl w:ilvl="0" w:tplc="C7F0E7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50DE1FB7"/>
    <w:multiLevelType w:val="hybridMultilevel"/>
    <w:tmpl w:val="1E1EC978"/>
    <w:lvl w:ilvl="0" w:tplc="C7F0E7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6C84564"/>
    <w:multiLevelType w:val="hybridMultilevel"/>
    <w:tmpl w:val="D64474DE"/>
    <w:lvl w:ilvl="0" w:tplc="C7F0E7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71995A5C"/>
    <w:multiLevelType w:val="hybridMultilevel"/>
    <w:tmpl w:val="680C20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F45B2"/>
    <w:multiLevelType w:val="hybridMultilevel"/>
    <w:tmpl w:val="3EE89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884"/>
    <w:rsid w:val="00070A63"/>
    <w:rsid w:val="00091E5E"/>
    <w:rsid w:val="000D4337"/>
    <w:rsid w:val="000E098D"/>
    <w:rsid w:val="0011295C"/>
    <w:rsid w:val="00134D29"/>
    <w:rsid w:val="00142AC0"/>
    <w:rsid w:val="00161BE9"/>
    <w:rsid w:val="001B6AF9"/>
    <w:rsid w:val="001C4015"/>
    <w:rsid w:val="001D12BF"/>
    <w:rsid w:val="00211ABA"/>
    <w:rsid w:val="00214649"/>
    <w:rsid w:val="002430DA"/>
    <w:rsid w:val="00252423"/>
    <w:rsid w:val="002570B4"/>
    <w:rsid w:val="003A6DAF"/>
    <w:rsid w:val="003D37CB"/>
    <w:rsid w:val="004E6A36"/>
    <w:rsid w:val="005504A9"/>
    <w:rsid w:val="005D5884"/>
    <w:rsid w:val="00641DF8"/>
    <w:rsid w:val="00670082"/>
    <w:rsid w:val="006B4327"/>
    <w:rsid w:val="006C1993"/>
    <w:rsid w:val="00723A7D"/>
    <w:rsid w:val="00732898"/>
    <w:rsid w:val="007D5A01"/>
    <w:rsid w:val="00811875"/>
    <w:rsid w:val="008A3BD3"/>
    <w:rsid w:val="008C3193"/>
    <w:rsid w:val="00903447"/>
    <w:rsid w:val="00970191"/>
    <w:rsid w:val="009C34DD"/>
    <w:rsid w:val="00A6418A"/>
    <w:rsid w:val="00A92A08"/>
    <w:rsid w:val="00AC16AA"/>
    <w:rsid w:val="00B84ACB"/>
    <w:rsid w:val="00C17F45"/>
    <w:rsid w:val="00CA396B"/>
    <w:rsid w:val="00D84DE7"/>
    <w:rsid w:val="00D85D84"/>
    <w:rsid w:val="00E41F83"/>
    <w:rsid w:val="00E7505D"/>
    <w:rsid w:val="00E8082B"/>
    <w:rsid w:val="00E92668"/>
    <w:rsid w:val="00F45168"/>
    <w:rsid w:val="00FA12CA"/>
    <w:rsid w:val="00FE0667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1EDD"/>
  <w15:docId w15:val="{97864387-82AD-49DE-8F82-239FE1E3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before="-1" w:after="-1" w:line="288" w:lineRule="auto"/>
        <w:ind w:firstLine="39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1993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D5A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5A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6C1993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D5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D5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5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5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5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5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aterale">
    <w:name w:val="laterale"/>
    <w:basedOn w:val="Normale"/>
    <w:link w:val="lateraleCarattere"/>
    <w:autoRedefine/>
    <w:rsid w:val="00D85D84"/>
    <w:pPr>
      <w:framePr w:w="2552" w:hSpace="284" w:wrap="around" w:vAnchor="text" w:hAnchor="text" w:xAlign="right" w:y="1"/>
      <w:spacing w:after="0"/>
      <w:jc w:val="right"/>
    </w:pPr>
    <w:rPr>
      <w:b/>
      <w:color w:val="808080" w:themeColor="background1" w:themeShade="80"/>
    </w:rPr>
  </w:style>
  <w:style w:type="character" w:customStyle="1" w:styleId="lateraleCarattere">
    <w:name w:val="laterale Carattere"/>
    <w:basedOn w:val="Carpredefinitoparagrafo"/>
    <w:link w:val="laterale"/>
    <w:rsid w:val="00D85D84"/>
    <w:rPr>
      <w:b/>
      <w:color w:val="808080" w:themeColor="background1" w:themeShade="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5A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5A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C199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D5A0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D5A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5A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5A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5A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5A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D5A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5A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D5A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5A01"/>
    <w:pPr>
      <w:numPr>
        <w:ilvl w:val="1"/>
      </w:numPr>
      <w:spacing w:after="240" w:line="240" w:lineRule="auto"/>
      <w:ind w:firstLine="397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5A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D5A01"/>
    <w:rPr>
      <w:b/>
      <w:bCs/>
    </w:rPr>
  </w:style>
  <w:style w:type="character" w:styleId="Enfasicorsivo">
    <w:name w:val="Emphasis"/>
    <w:basedOn w:val="Carpredefinitoparagrafo"/>
    <w:uiPriority w:val="20"/>
    <w:qFormat/>
    <w:rsid w:val="007D5A01"/>
    <w:rPr>
      <w:i/>
      <w:iCs/>
    </w:rPr>
  </w:style>
  <w:style w:type="paragraph" w:styleId="Nessunaspaziatura">
    <w:name w:val="No Spacing"/>
    <w:uiPriority w:val="1"/>
    <w:qFormat/>
    <w:rsid w:val="007D5A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D5A01"/>
    <w:pPr>
      <w:spacing w:before="120" w:after="120"/>
      <w:ind w:left="720"/>
    </w:pPr>
    <w:rPr>
      <w:color w:val="44546A" w:themeColor="text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5A01"/>
    <w:rPr>
      <w:color w:val="44546A" w:themeColor="text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5A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5A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D5A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D5A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D5A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7D5A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7D5A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D5A01"/>
    <w:pPr>
      <w:outlineLvl w:val="9"/>
    </w:pPr>
  </w:style>
  <w:style w:type="paragraph" w:styleId="Paragrafoelenco">
    <w:name w:val="List Paragraph"/>
    <w:basedOn w:val="Normale"/>
    <w:uiPriority w:val="34"/>
    <w:qFormat/>
    <w:rsid w:val="007D5A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00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0082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070A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consiglio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iglioveneto.it" TargetMode="External"/><Relationship Id="rId5" Type="http://schemas.openxmlformats.org/officeDocument/2006/relationships/hyperlink" Target="mailto:sg@consigliovenet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001_standard">
      <a:majorFont>
        <a:latin typeface="Bahnschrif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 MATTEO</dc:creator>
  <cp:keywords/>
  <dc:description/>
  <cp:lastModifiedBy>LUNARDELLI MANUELA</cp:lastModifiedBy>
  <cp:revision>17</cp:revision>
  <dcterms:created xsi:type="dcterms:W3CDTF">2021-04-19T08:27:00Z</dcterms:created>
  <dcterms:modified xsi:type="dcterms:W3CDTF">2021-08-17T11:52:00Z</dcterms:modified>
</cp:coreProperties>
</file>